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118D9DB6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Na temelju Zakona o arhivskom gradivu i arhivima (Naro</w:t>
      </w:r>
      <w:r w:rsidR="00125C13">
        <w:rPr>
          <w:rFonts w:ascii="Book Antiqua" w:hAnsi="Book Antiqua" w:cs="Arial"/>
          <w:sz w:val="24"/>
          <w:szCs w:val="24"/>
        </w:rPr>
        <w:t xml:space="preserve">dne novine  broj 61/18, 98/19) </w:t>
      </w:r>
      <w:r w:rsidRPr="00661B84">
        <w:rPr>
          <w:rFonts w:ascii="Book Antiqua" w:hAnsi="Book Antiqua" w:cs="Arial"/>
          <w:sz w:val="24"/>
          <w:szCs w:val="24"/>
        </w:rPr>
        <w:t>član</w:t>
      </w:r>
      <w:r w:rsidR="00017C40" w:rsidRPr="00661B84">
        <w:rPr>
          <w:rFonts w:ascii="Book Antiqua" w:hAnsi="Book Antiqua" w:cs="Arial"/>
          <w:sz w:val="24"/>
          <w:szCs w:val="24"/>
        </w:rPr>
        <w:t>a</w:t>
      </w:r>
      <w:r w:rsidRPr="00661B84">
        <w:rPr>
          <w:rFonts w:ascii="Book Antiqua" w:hAnsi="Book Antiqua" w:cs="Arial"/>
          <w:sz w:val="24"/>
          <w:szCs w:val="24"/>
        </w:rPr>
        <w:t xml:space="preserve">ka </w:t>
      </w:r>
      <w:r w:rsidR="00017C40" w:rsidRPr="00661B84">
        <w:rPr>
          <w:rFonts w:ascii="Book Antiqua" w:hAnsi="Book Antiqua" w:cs="Arial"/>
          <w:sz w:val="24"/>
          <w:szCs w:val="24"/>
        </w:rPr>
        <w:t xml:space="preserve">5. i </w:t>
      </w:r>
      <w:r w:rsidR="00125C13">
        <w:rPr>
          <w:rFonts w:ascii="Book Antiqua" w:hAnsi="Book Antiqua" w:cs="Arial"/>
          <w:sz w:val="24"/>
          <w:szCs w:val="24"/>
        </w:rPr>
        <w:t xml:space="preserve">7. </w:t>
      </w:r>
      <w:r w:rsidRPr="00661B84">
        <w:rPr>
          <w:rFonts w:ascii="Book Antiqua" w:hAnsi="Book Antiqua" w:cs="Arial"/>
          <w:sz w:val="24"/>
          <w:szCs w:val="24"/>
        </w:rPr>
        <w:t xml:space="preserve">Pravilnika </w:t>
      </w:r>
      <w:bookmarkStart w:id="0" w:name="_Hlk56679555"/>
      <w:r w:rsidRPr="00661B84">
        <w:rPr>
          <w:rFonts w:ascii="Book Antiqua" w:hAnsi="Book Antiqua" w:cs="Arial"/>
          <w:sz w:val="24"/>
          <w:szCs w:val="24"/>
        </w:rPr>
        <w:t>o upravljanju dokumentarnim gradivom izvan arhiva</w:t>
      </w:r>
      <w:bookmarkEnd w:id="0"/>
      <w:r w:rsidRPr="00661B84">
        <w:rPr>
          <w:rFonts w:ascii="Book Antiqua" w:hAnsi="Book Antiqua" w:cs="Arial"/>
          <w:sz w:val="24"/>
          <w:szCs w:val="24"/>
        </w:rPr>
        <w:t xml:space="preserve"> (Narodne novine broj  105/20), članka </w:t>
      </w:r>
      <w:r w:rsidR="002C78D9" w:rsidRPr="00661B84">
        <w:rPr>
          <w:rFonts w:ascii="Book Antiqua" w:hAnsi="Book Antiqua" w:cs="Arial"/>
          <w:sz w:val="24"/>
          <w:szCs w:val="24"/>
        </w:rPr>
        <w:t xml:space="preserve">29. </w:t>
      </w:r>
      <w:r w:rsidRPr="00661B84">
        <w:rPr>
          <w:rFonts w:ascii="Book Antiqua" w:hAnsi="Book Antiqua" w:cs="Arial"/>
          <w:sz w:val="24"/>
          <w:szCs w:val="24"/>
        </w:rPr>
        <w:t xml:space="preserve">Statuta </w:t>
      </w:r>
      <w:r w:rsidR="00BC16AC" w:rsidRPr="00661B84">
        <w:rPr>
          <w:rFonts w:ascii="Book Antiqua" w:hAnsi="Book Antiqua" w:cs="Arial"/>
          <w:sz w:val="24"/>
          <w:szCs w:val="24"/>
        </w:rPr>
        <w:t>Osnovne škole „Stjepan Radić“</w:t>
      </w:r>
      <w:r w:rsidRPr="00661B84">
        <w:rPr>
          <w:rFonts w:ascii="Book Antiqua" w:hAnsi="Book Antiqua" w:cs="Arial"/>
          <w:sz w:val="24"/>
          <w:szCs w:val="24"/>
        </w:rPr>
        <w:t xml:space="preserve">, Školski odbor  </w:t>
      </w:r>
      <w:r w:rsidR="00BC16AC" w:rsidRPr="00661B84">
        <w:rPr>
          <w:rFonts w:ascii="Book Antiqua" w:hAnsi="Book Antiqua" w:cs="Arial"/>
          <w:sz w:val="24"/>
          <w:szCs w:val="24"/>
        </w:rPr>
        <w:t>Osnovne škole „Stjepan Radić“</w:t>
      </w:r>
      <w:r w:rsidR="00824819" w:rsidRPr="00661B84">
        <w:rPr>
          <w:rFonts w:ascii="Book Antiqua" w:hAnsi="Book Antiqua" w:cs="Arial"/>
          <w:sz w:val="24"/>
          <w:szCs w:val="24"/>
        </w:rPr>
        <w:t xml:space="preserve"> (u daljnjem tekstu:</w:t>
      </w:r>
      <w:r w:rsidRPr="00661B84">
        <w:rPr>
          <w:rFonts w:ascii="Book Antiqua" w:hAnsi="Book Antiqua" w:cs="Arial"/>
          <w:sz w:val="24"/>
          <w:szCs w:val="24"/>
        </w:rPr>
        <w:t xml:space="preserve"> </w:t>
      </w:r>
      <w:r w:rsidR="00824819" w:rsidRPr="00661B84">
        <w:rPr>
          <w:rFonts w:ascii="Book Antiqua" w:hAnsi="Book Antiqua" w:cs="Arial"/>
          <w:sz w:val="24"/>
          <w:szCs w:val="24"/>
        </w:rPr>
        <w:t>š</w:t>
      </w:r>
      <w:r w:rsidR="00FA0187">
        <w:rPr>
          <w:rFonts w:ascii="Book Antiqua" w:hAnsi="Book Antiqua" w:cs="Arial"/>
          <w:sz w:val="24"/>
          <w:szCs w:val="24"/>
        </w:rPr>
        <w:t>kolska ustanova) na 46. sjednici održanoj 11. ožujka 2021.</w:t>
      </w:r>
      <w:r w:rsidR="00390D20" w:rsidRPr="00661B84">
        <w:rPr>
          <w:rFonts w:ascii="Book Antiqua" w:hAnsi="Book Antiqua" w:cs="Arial"/>
          <w:sz w:val="24"/>
          <w:szCs w:val="24"/>
        </w:rPr>
        <w:t xml:space="preserve"> </w:t>
      </w:r>
      <w:r w:rsidRPr="00661B84">
        <w:rPr>
          <w:rFonts w:ascii="Book Antiqua" w:hAnsi="Book Antiqua" w:cs="Arial"/>
          <w:sz w:val="24"/>
          <w:szCs w:val="24"/>
        </w:rPr>
        <w:t>donio je:</w:t>
      </w:r>
    </w:p>
    <w:p w14:paraId="390E824D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CA983E2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22D296C" w14:textId="77777777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E3572FC" w14:textId="1AC0B321" w:rsidR="008D52ED" w:rsidRPr="00661B84" w:rsidRDefault="008D52ED" w:rsidP="002C78D9">
      <w:pPr>
        <w:jc w:val="center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PRAVILA O  UPRAVLJANJU</w:t>
      </w:r>
    </w:p>
    <w:p w14:paraId="26136A82" w14:textId="5EA83F6B" w:rsidR="008D52ED" w:rsidRPr="00661B84" w:rsidRDefault="008D52ED" w:rsidP="00CD54B0">
      <w:pPr>
        <w:jc w:val="center"/>
        <w:rPr>
          <w:rFonts w:ascii="Book Antiqua" w:hAnsi="Book Antiqua" w:cs="Arial"/>
          <w:b/>
          <w:sz w:val="24"/>
          <w:szCs w:val="24"/>
          <w:lang w:val="en-US"/>
        </w:rPr>
      </w:pPr>
      <w:r w:rsidRPr="00661B84">
        <w:rPr>
          <w:rFonts w:ascii="Book Antiqua" w:hAnsi="Book Antiqua" w:cs="Arial"/>
          <w:b/>
          <w:sz w:val="24"/>
          <w:szCs w:val="24"/>
        </w:rPr>
        <w:t>DOKUMENTARNIM I ARHIVSKIM  GRADIVOM</w:t>
      </w:r>
    </w:p>
    <w:p w14:paraId="51E9BFD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99B005B" w14:textId="77777777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A698118" w14:textId="77777777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F7160F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I.  </w:t>
      </w:r>
      <w:r w:rsidRPr="00661B84">
        <w:rPr>
          <w:rFonts w:ascii="Book Antiqua" w:hAnsi="Book Antiqua" w:cs="Arial"/>
          <w:b/>
          <w:sz w:val="24"/>
          <w:szCs w:val="24"/>
        </w:rPr>
        <w:t>OPĆE ODREDBE</w:t>
      </w:r>
    </w:p>
    <w:p w14:paraId="0BA0BC1F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3948974" w14:textId="046A0421" w:rsidR="00CD54B0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1.</w:t>
      </w:r>
    </w:p>
    <w:p w14:paraId="119FEE31" w14:textId="3E9F4C79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661B84">
        <w:rPr>
          <w:rFonts w:ascii="Book Antiqua" w:hAnsi="Book Antiqua" w:cs="Arial"/>
          <w:sz w:val="24"/>
          <w:szCs w:val="24"/>
        </w:rPr>
        <w:t>g</w:t>
      </w:r>
      <w:r w:rsidRPr="00661B84">
        <w:rPr>
          <w:rFonts w:ascii="Book Antiqua" w:hAnsi="Book Antiqua" w:cs="Arial"/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1801AAA4" w14:textId="77777777" w:rsidR="008D52ED" w:rsidRPr="00661B84" w:rsidRDefault="008D52ED" w:rsidP="002C78D9">
      <w:pPr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2.</w:t>
      </w:r>
    </w:p>
    <w:p w14:paraId="12FC18C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D9BDBE8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3.</w:t>
      </w:r>
    </w:p>
    <w:p w14:paraId="6F50238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Dokumentarno gradivo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su sve informacije zapisane na bilo kojem mediju, koje su nastale, zaprimljene ili prikupljene u obavljanju djelatnosti Školske ustanove te mogu pružiti uvid u aktivnosti i činjenice povezane s njihovom djelatnošću</w:t>
      </w:r>
    </w:p>
    <w:p w14:paraId="0F03EB5D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Dokumentarno gradivo u digitalnom obliku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je gradivo u digitalnom obliku zapisa i pohranjeno na strojno čitljivom nosaču informacija, nastalo kao izvorno digitalno gradivo ili pretvorbom gradiva u digitalni oblik</w:t>
      </w:r>
    </w:p>
    <w:p w14:paraId="2468FB12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Dokumentarno gradivo u digitalnom obliku za trajno čuvanje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14:paraId="6A74A26D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lastRenderedPageBreak/>
        <w:t>Arhivsko gradivo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178814FA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Popis dokumentarnog gradiva s rokovima čuvanja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  <w:shd w:val="clear" w:color="auto" w:fill="FFFFFF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F8758F9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Vrednovanje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je postupak kojim se utvrđuju rokovi čuvanja dokumentarnoga gradiva te odabire koje dokumentarno gradivo ima svojstvo arhivskoga gradiva</w:t>
      </w:r>
    </w:p>
    <w:p w14:paraId="166D2A04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b/>
          <w:color w:val="231F20"/>
          <w:sz w:val="24"/>
          <w:szCs w:val="24"/>
        </w:rPr>
        <w:t>Izlučivanje</w:t>
      </w: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 je postupak kojim se iz cjeline gradiva izdvajaju </w:t>
      </w:r>
      <w:proofErr w:type="spellStart"/>
      <w:r w:rsidRPr="00661B84">
        <w:rPr>
          <w:rFonts w:ascii="Book Antiqua" w:hAnsi="Book Antiqua" w:cs="Arial"/>
          <w:color w:val="231F20"/>
          <w:sz w:val="24"/>
          <w:szCs w:val="24"/>
        </w:rPr>
        <w:t>jednice</w:t>
      </w:r>
      <w:proofErr w:type="spellEnd"/>
      <w:r w:rsidRPr="00661B84">
        <w:rPr>
          <w:rFonts w:ascii="Book Antiqua" w:hAnsi="Book Antiqua" w:cs="Arial"/>
          <w:color w:val="231F20"/>
          <w:sz w:val="24"/>
          <w:szCs w:val="24"/>
        </w:rPr>
        <w:t xml:space="preserve"> gradiva  čije je utvrđeni rok čuvanja istekao </w:t>
      </w:r>
    </w:p>
    <w:p w14:paraId="74F1A1F5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Informacijski sustav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je skup mjera, postupaka, pravila, tehnologije i osoblja koje omogućavaju stvaranje, prihvaćanje, upravljanje i trajno očuvanje pristupa gradivu</w:t>
      </w:r>
    </w:p>
    <w:p w14:paraId="74DF3148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proofErr w:type="spellStart"/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Metapodaci</w:t>
      </w:r>
      <w:proofErr w:type="spellEnd"/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  <w:shd w:val="clear" w:color="auto" w:fill="FFFFFF"/>
        </w:rPr>
        <w:t>su strukturirane informacije o podacima koje opisuju informacijski objekt i olakšavaju pretraživanje, korištenje i upravljanje gradivom</w:t>
      </w:r>
    </w:p>
    <w:p w14:paraId="31728BF8" w14:textId="60690AA6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Pretvorba gradiva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>je postupak prebacivanja gradiva iz jednog oblika ili sustava u drugi, uz očuvanje autentičnosti, integriteta</w:t>
      </w:r>
      <w:r w:rsidR="0090693C" w:rsidRPr="00661B84">
        <w:rPr>
          <w:rFonts w:ascii="Book Antiqua" w:hAnsi="Book Antiqua" w:cs="Arial"/>
          <w:color w:val="231F20"/>
          <w:sz w:val="24"/>
          <w:szCs w:val="24"/>
        </w:rPr>
        <w:t>, pouzdanosti i iskoristivosti.</w:t>
      </w:r>
    </w:p>
    <w:p w14:paraId="7668126C" w14:textId="77777777" w:rsidR="002C78D9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b/>
          <w:color w:val="231F20"/>
          <w:sz w:val="24"/>
          <w:szCs w:val="24"/>
        </w:rPr>
        <w:t>Tehnička jedinica gradiva</w:t>
      </w: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 je jedinica fizičke </w:t>
      </w:r>
      <w:r w:rsidR="002C78D9" w:rsidRPr="00661B84">
        <w:rPr>
          <w:rFonts w:ascii="Book Antiqua" w:hAnsi="Book Antiqua" w:cs="Arial"/>
          <w:color w:val="231F20"/>
          <w:sz w:val="24"/>
          <w:szCs w:val="24"/>
        </w:rPr>
        <w:t>organizacije gradiva</w:t>
      </w:r>
    </w:p>
    <w:p w14:paraId="127089D4" w14:textId="13A82301" w:rsidR="008D52ED" w:rsidRPr="00661B84" w:rsidRDefault="002C78D9" w:rsidP="002C78D9">
      <w:pPr>
        <w:pStyle w:val="Odlomakpopisa"/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 </w:t>
      </w:r>
      <w:r w:rsidR="009D334E" w:rsidRPr="00661B84">
        <w:rPr>
          <w:rFonts w:ascii="Book Antiqua" w:hAnsi="Book Antiqua" w:cs="Arial"/>
          <w:color w:val="231F20"/>
          <w:sz w:val="24"/>
          <w:szCs w:val="24"/>
        </w:rPr>
        <w:t>( svežanj, kutija, knjiga, fascikli</w:t>
      </w:r>
      <w:r w:rsidR="008D52ED" w:rsidRPr="00661B84">
        <w:rPr>
          <w:rFonts w:ascii="Book Antiqua" w:hAnsi="Book Antiqua" w:cs="Arial"/>
          <w:color w:val="231F20"/>
          <w:sz w:val="24"/>
          <w:szCs w:val="24"/>
        </w:rPr>
        <w:t xml:space="preserve">, mapa, </w:t>
      </w:r>
      <w:proofErr w:type="spellStart"/>
      <w:r w:rsidR="008D52ED" w:rsidRPr="00661B84">
        <w:rPr>
          <w:rFonts w:ascii="Book Antiqua" w:hAnsi="Book Antiqua" w:cs="Arial"/>
          <w:color w:val="231F20"/>
          <w:sz w:val="24"/>
          <w:szCs w:val="24"/>
        </w:rPr>
        <w:t>miko</w:t>
      </w:r>
      <w:r w:rsidRPr="00661B84">
        <w:rPr>
          <w:rFonts w:ascii="Book Antiqua" w:hAnsi="Book Antiqua" w:cs="Arial"/>
          <w:color w:val="231F20"/>
          <w:sz w:val="24"/>
          <w:szCs w:val="24"/>
        </w:rPr>
        <w:t>filmska</w:t>
      </w:r>
      <w:proofErr w:type="spellEnd"/>
      <w:r w:rsidRPr="00661B84">
        <w:rPr>
          <w:rFonts w:ascii="Book Antiqua" w:hAnsi="Book Antiqua" w:cs="Arial"/>
          <w:color w:val="231F20"/>
          <w:sz w:val="24"/>
          <w:szCs w:val="24"/>
        </w:rPr>
        <w:t xml:space="preserve"> rola, magnetska traka)</w:t>
      </w:r>
    </w:p>
    <w:p w14:paraId="0264509A" w14:textId="1EB1AADA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Style w:val="kurziv"/>
          <w:rFonts w:ascii="Book Antiqua" w:hAnsi="Book Antiqua" w:cs="Arial"/>
          <w:b/>
          <w:iCs/>
          <w:color w:val="231F20"/>
          <w:sz w:val="24"/>
          <w:szCs w:val="24"/>
          <w:bdr w:val="none" w:sz="0" w:space="0" w:color="auto" w:frame="1"/>
        </w:rPr>
        <w:t>Pismohrana</w:t>
      </w:r>
      <w:r w:rsidRPr="00661B84">
        <w:rPr>
          <w:rStyle w:val="kurziv"/>
          <w:rFonts w:ascii="Book Antiqua" w:hAnsi="Book Antiqua" w:cs="Arial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je prostor u školskoj ustanovi u kojoj se odlaže i čuva dokumentarno i arhivsko gradivo do predaje nadležnom </w:t>
      </w:r>
      <w:r w:rsidR="00403730" w:rsidRPr="00661B84">
        <w:rPr>
          <w:rFonts w:ascii="Book Antiqua" w:hAnsi="Book Antiqua" w:cs="Arial"/>
          <w:color w:val="231F20"/>
          <w:sz w:val="24"/>
          <w:szCs w:val="24"/>
        </w:rPr>
        <w:t xml:space="preserve">državnom </w:t>
      </w:r>
      <w:r w:rsidRPr="00661B84">
        <w:rPr>
          <w:rFonts w:ascii="Book Antiqua" w:hAnsi="Book Antiqua" w:cs="Arial"/>
          <w:color w:val="231F20"/>
          <w:sz w:val="24"/>
          <w:szCs w:val="24"/>
        </w:rPr>
        <w:t>arhivu</w:t>
      </w:r>
      <w:r w:rsidR="002C78D9" w:rsidRPr="00661B84">
        <w:rPr>
          <w:rFonts w:ascii="Book Antiqua" w:hAnsi="Book Antiqua" w:cs="Arial"/>
          <w:color w:val="231F20"/>
          <w:sz w:val="24"/>
          <w:szCs w:val="24"/>
        </w:rPr>
        <w:t>.</w:t>
      </w:r>
    </w:p>
    <w:p w14:paraId="5D74DB7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</w:p>
    <w:p w14:paraId="671454EC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4.</w:t>
      </w:r>
    </w:p>
    <w:p w14:paraId="120AD9C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7430C3A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5.</w:t>
      </w:r>
    </w:p>
    <w:p w14:paraId="4238FF30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 cjelokupno dokumentarno i arhivsko gradivo u Školskoj ustanovi odgovoran je ravnatelj.</w:t>
      </w:r>
    </w:p>
    <w:p w14:paraId="1FA2A06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3CF0E364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6.</w:t>
      </w:r>
    </w:p>
    <w:p w14:paraId="005047DA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84F256E" w14:textId="46F06B07" w:rsidR="008D52ED" w:rsidRPr="00661B84" w:rsidRDefault="00F27153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II.  UPRAVLJANJE GRADIVOM</w:t>
      </w:r>
      <w:r w:rsidR="008D52ED" w:rsidRPr="00661B84">
        <w:rPr>
          <w:rFonts w:ascii="Book Antiqua" w:hAnsi="Book Antiqua" w:cs="Arial"/>
          <w:b/>
          <w:sz w:val="24"/>
          <w:szCs w:val="24"/>
        </w:rPr>
        <w:t>, NASTAJANJE I VREDNOVANJE GRADIVA</w:t>
      </w:r>
    </w:p>
    <w:p w14:paraId="1F5BC7C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1F0BD67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7.</w:t>
      </w:r>
    </w:p>
    <w:p w14:paraId="242F5D69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lastRenderedPageBreak/>
        <w:t>U školskoj ustanovi obvezno je izraditi pravila za upravljanje dokumentarnim i arhivskim gradivom kojima se uređuje:</w:t>
      </w:r>
    </w:p>
    <w:p w14:paraId="481F583D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organizacija </w:t>
      </w:r>
    </w:p>
    <w:p w14:paraId="758906DB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upravljanje</w:t>
      </w:r>
    </w:p>
    <w:p w14:paraId="24D8F293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obrada</w:t>
      </w:r>
    </w:p>
    <w:p w14:paraId="31DEC459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odlaganje i čuvanje </w:t>
      </w:r>
    </w:p>
    <w:p w14:paraId="4A1F6718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izlučivanje i odabiranje</w:t>
      </w:r>
    </w:p>
    <w:p w14:paraId="31C2D89D" w14:textId="77777777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predaja i pobiranje dokumentarnog i arhivskog gradiva</w:t>
      </w:r>
    </w:p>
    <w:p w14:paraId="1AFCD129" w14:textId="17DD4520" w:rsidR="008D52ED" w:rsidRPr="00661B84" w:rsidRDefault="008D52ED" w:rsidP="002C78D9">
      <w:pPr>
        <w:pStyle w:val="Odlomakpopisa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infrastruktura informacijskog sustava i upravljanje te mogućnost vanjskih usluga</w:t>
      </w:r>
      <w:r w:rsidR="002C78D9" w:rsidRPr="00661B84">
        <w:rPr>
          <w:rFonts w:ascii="Book Antiqua" w:hAnsi="Book Antiqua" w:cs="Arial"/>
          <w:sz w:val="24"/>
          <w:szCs w:val="24"/>
        </w:rPr>
        <w:t>.</w:t>
      </w:r>
    </w:p>
    <w:p w14:paraId="6FF0C85D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3439A04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</w:p>
    <w:p w14:paraId="4552964F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8.</w:t>
      </w:r>
    </w:p>
    <w:p w14:paraId="0C5D3BCE" w14:textId="77777777" w:rsidR="008D52ED" w:rsidRPr="00661B84" w:rsidRDefault="008D52ED" w:rsidP="002C78D9">
      <w:p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U školskoj ustanovi obvezno je osigurati: </w:t>
      </w:r>
    </w:p>
    <w:p w14:paraId="6FCBFEE9" w14:textId="4978B576" w:rsidR="008D52ED" w:rsidRPr="00661B84" w:rsidRDefault="008D52ED" w:rsidP="002C78D9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 xml:space="preserve">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14:paraId="7FFF2FDF" w14:textId="5FADA875" w:rsidR="008D52ED" w:rsidRPr="00661B84" w:rsidRDefault="008D52ED" w:rsidP="002C78D9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>prostore za odlaganje i čuvanje dokumentarnoga i arhivskog gradiva</w:t>
      </w:r>
    </w:p>
    <w:p w14:paraId="7BDC6855" w14:textId="09F91B33" w:rsidR="008D52ED" w:rsidRPr="00661B84" w:rsidRDefault="008D52ED" w:rsidP="002C78D9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>te utvrditi pravila i postupke nastajanja izvornog javnog dokumentarnoga gradiva u digitalnom obliku</w:t>
      </w:r>
    </w:p>
    <w:p w14:paraId="519B7B7D" w14:textId="7BDA6D06" w:rsidR="008D52ED" w:rsidRPr="00661B84" w:rsidRDefault="008D52ED" w:rsidP="002C78D9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>pretvorbu arhivskoga gradiva koje je u fizičkom ili analognom obliku u digitalni oblik</w:t>
      </w:r>
    </w:p>
    <w:p w14:paraId="54DD58EE" w14:textId="0D24FEC2" w:rsidR="008D52ED" w:rsidRPr="00661B84" w:rsidRDefault="008D52ED" w:rsidP="002C78D9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color w:val="231F20"/>
          <w:sz w:val="24"/>
          <w:szCs w:val="24"/>
        </w:rPr>
      </w:pPr>
      <w:r w:rsidRPr="00661B84">
        <w:rPr>
          <w:rFonts w:ascii="Book Antiqua" w:hAnsi="Book Antiqua" w:cs="Arial"/>
          <w:color w:val="231F20"/>
          <w:sz w:val="24"/>
          <w:szCs w:val="24"/>
        </w:rPr>
        <w:t>izvješćivati nadležni državni arhiv o svim važnijim promjenama u vezi s gradivom i omogućiti mu uvid u stanje gradiva.</w:t>
      </w:r>
    </w:p>
    <w:p w14:paraId="4AA9793A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29C8CF2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>Članak 9.</w:t>
      </w:r>
    </w:p>
    <w:p w14:paraId="2AD808D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481DD20" w14:textId="7795D2AB" w:rsidR="008D52ED" w:rsidRPr="00661B84" w:rsidRDefault="008D52ED" w:rsidP="00CD54B0">
      <w:pPr>
        <w:jc w:val="center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Članak 10.</w:t>
      </w:r>
    </w:p>
    <w:p w14:paraId="650CF56E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Podaci o nastanku jedinice gradiva trebaju sadržavati :</w:t>
      </w:r>
    </w:p>
    <w:p w14:paraId="3D3070E0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jedinstveni identifikator</w:t>
      </w:r>
    </w:p>
    <w:p w14:paraId="06671B25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naziv </w:t>
      </w:r>
    </w:p>
    <w:p w14:paraId="3C88FEC8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vrijeme nastanka</w:t>
      </w:r>
    </w:p>
    <w:p w14:paraId="6EA31C2A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podatke o ograničenjima dostupnosti ako ih ima </w:t>
      </w:r>
    </w:p>
    <w:p w14:paraId="30CB27E4" w14:textId="77777777" w:rsidR="008D52ED" w:rsidRPr="00661B84" w:rsidRDefault="008D52ED" w:rsidP="002C78D9">
      <w:pPr>
        <w:pStyle w:val="Odlomakpopisa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predviđeni rok čuvanja</w:t>
      </w:r>
    </w:p>
    <w:p w14:paraId="7CC6216D" w14:textId="4C38FE65" w:rsidR="008D52ED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</w:t>
      </w:r>
    </w:p>
    <w:p w14:paraId="418451F7" w14:textId="0D3C0EBE" w:rsidR="00B84297" w:rsidRDefault="00B84297" w:rsidP="00B84297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Članak 11.</w:t>
      </w:r>
    </w:p>
    <w:p w14:paraId="653A36AB" w14:textId="57109C50" w:rsidR="00B84297" w:rsidRDefault="00B84297" w:rsidP="00B84297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U okviru uredovanja pismohrane, vode se sljedeće evidencije:</w:t>
      </w:r>
    </w:p>
    <w:p w14:paraId="33498D8B" w14:textId="1E9E55AB" w:rsidR="00B84297" w:rsidRDefault="00B84297" w:rsidP="00B84297">
      <w:pPr>
        <w:pStyle w:val="Odlomakpopisa"/>
        <w:numPr>
          <w:ilvl w:val="0"/>
          <w:numId w:val="21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evidencija ulaska gradiva u pismohranu</w:t>
      </w:r>
    </w:p>
    <w:p w14:paraId="3B494A2D" w14:textId="2C2FE469" w:rsidR="00B84297" w:rsidRDefault="00B84297" w:rsidP="00B84297">
      <w:pPr>
        <w:pStyle w:val="Odlomakpopisa"/>
        <w:numPr>
          <w:ilvl w:val="0"/>
          <w:numId w:val="21"/>
        </w:num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knjiga posudbe ili korištenje – upisuju se podaci o gradivu koje je izdano na privremeno korištenje putem odgovarajuće potvrde (reversa), a za uvid i izdavanje kopija gradiva u digitalnom obliku potreban je samo upis u evidenciju.</w:t>
      </w:r>
    </w:p>
    <w:p w14:paraId="445A6A6F" w14:textId="77777777" w:rsidR="00B84297" w:rsidRPr="00B84297" w:rsidRDefault="00B84297" w:rsidP="00B84297">
      <w:pPr>
        <w:pStyle w:val="Odlomakpopisa"/>
        <w:rPr>
          <w:rFonts w:ascii="Book Antiqua" w:hAnsi="Book Antiqua" w:cs="Arial"/>
          <w:sz w:val="24"/>
          <w:szCs w:val="24"/>
        </w:rPr>
      </w:pPr>
    </w:p>
    <w:p w14:paraId="57FD5D5D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661B84">
        <w:rPr>
          <w:rFonts w:ascii="Book Antiqua" w:hAnsi="Book Antiqua" w:cs="Arial"/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76973B69" w14:textId="112CA2C9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12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22CF2E32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661B84" w:rsidRDefault="008D52ED" w:rsidP="002C78D9">
      <w:pPr>
        <w:pStyle w:val="Odlomakpopisa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podaci o vremenu zaprimanja</w:t>
      </w:r>
    </w:p>
    <w:p w14:paraId="300BEDF0" w14:textId="77777777" w:rsidR="008D52ED" w:rsidRPr="00661B84" w:rsidRDefault="008D52ED" w:rsidP="002C78D9">
      <w:pPr>
        <w:pStyle w:val="Odlomakpopisa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izvoru ih kojega je jedinica zaprimljena </w:t>
      </w:r>
    </w:p>
    <w:p w14:paraId="54B3D515" w14:textId="77777777" w:rsidR="008D52ED" w:rsidRPr="00661B84" w:rsidRDefault="008D52ED" w:rsidP="002C78D9">
      <w:pPr>
        <w:pStyle w:val="Odlomakpopisa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osobi koja je zaprimila jedinicu </w:t>
      </w:r>
    </w:p>
    <w:p w14:paraId="1202745D" w14:textId="528AB274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336DAF9" w14:textId="3B2C7FA7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13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6A7B24FF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metapodataka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 gradivo u elektroničkom obliku popis treba sadržavati</w:t>
      </w:r>
      <w:r w:rsidR="00B526F0" w:rsidRPr="00661B84">
        <w:rPr>
          <w:rFonts w:ascii="Book Antiqua" w:hAnsi="Book Antiqua" w:cs="Arial"/>
          <w:sz w:val="24"/>
          <w:szCs w:val="24"/>
        </w:rPr>
        <w:t xml:space="preserve"> </w:t>
      </w:r>
      <w:r w:rsidRPr="00661B84">
        <w:rPr>
          <w:rFonts w:ascii="Book Antiqua" w:hAnsi="Book Antiqua" w:cs="Arial"/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ispravkama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i/ili dopunama sa stanjem na zadnji dan prethodne godine, osim ako iznimno</w:t>
      </w:r>
      <w:r w:rsidR="00985121" w:rsidRPr="00661B84">
        <w:rPr>
          <w:rFonts w:ascii="Book Antiqua" w:hAnsi="Book Antiqua" w:cs="Arial"/>
          <w:sz w:val="24"/>
          <w:szCs w:val="24"/>
        </w:rPr>
        <w:t xml:space="preserve"> </w:t>
      </w:r>
      <w:r w:rsidRPr="00661B84">
        <w:rPr>
          <w:rFonts w:ascii="Book Antiqua" w:hAnsi="Book Antiqua" w:cs="Arial"/>
          <w:sz w:val="24"/>
          <w:szCs w:val="24"/>
        </w:rPr>
        <w:t>nadležni državni ar</w:t>
      </w:r>
      <w:r w:rsidR="00985121" w:rsidRPr="00661B84">
        <w:rPr>
          <w:rFonts w:ascii="Book Antiqua" w:hAnsi="Book Antiqua" w:cs="Arial"/>
          <w:sz w:val="24"/>
          <w:szCs w:val="24"/>
        </w:rPr>
        <w:t>h</w:t>
      </w:r>
      <w:r w:rsidRPr="00661B84">
        <w:rPr>
          <w:rFonts w:ascii="Book Antiqua" w:hAnsi="Book Antiqua" w:cs="Arial"/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</w:p>
    <w:p w14:paraId="4EBA649B" w14:textId="74289AA2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14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5FB269B8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Ako se dokumentacija vodi u  digitalnom i u fizičkom ili analognom obliku na način da se isti dokumenti odnosno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jednice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gradiva čuvaju u oba oblika , te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jednice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moraju biti logički povezane odgovarajućim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metapodacima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bCs/>
          <w:strike/>
          <w:sz w:val="24"/>
          <w:szCs w:val="24"/>
        </w:rPr>
      </w:pPr>
    </w:p>
    <w:p w14:paraId="2DED106A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b/>
          <w:bCs/>
          <w:sz w:val="24"/>
          <w:szCs w:val="24"/>
        </w:rPr>
        <w:t>IV. PRETVORBA GRADIVA</w:t>
      </w:r>
      <w:r w:rsidRPr="00661B84">
        <w:rPr>
          <w:rFonts w:ascii="Book Antiqua" w:hAnsi="Book Antiqua" w:cs="Arial"/>
          <w:sz w:val="24"/>
          <w:szCs w:val="24"/>
        </w:rPr>
        <w:t xml:space="preserve"> </w:t>
      </w:r>
    </w:p>
    <w:p w14:paraId="7A9B8899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</w:p>
    <w:p w14:paraId="3BD44A79" w14:textId="44C36733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15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5A39C538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lastRenderedPageBreak/>
        <w:t>podatke o softveru i hardveru koji se koriste</w:t>
      </w:r>
    </w:p>
    <w:p w14:paraId="12FFA1E9" w14:textId="03DB703A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informacijskim objekt</w:t>
      </w:r>
      <w:r w:rsidR="00454E8B" w:rsidRPr="00661B84">
        <w:rPr>
          <w:rFonts w:ascii="Book Antiqua" w:hAnsi="Book Antiqua" w:cs="Arial"/>
          <w:sz w:val="24"/>
          <w:szCs w:val="24"/>
        </w:rPr>
        <w:t>i</w:t>
      </w:r>
      <w:r w:rsidRPr="00661B84">
        <w:rPr>
          <w:rFonts w:ascii="Book Antiqua" w:hAnsi="Book Antiqua" w:cs="Arial"/>
          <w:sz w:val="24"/>
          <w:szCs w:val="24"/>
        </w:rPr>
        <w:t>ma koji nastaju ili se obrađuju u postupku pretvorbe</w:t>
      </w:r>
    </w:p>
    <w:p w14:paraId="73F32E26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mrežni plan </w:t>
      </w:r>
    </w:p>
    <w:p w14:paraId="533E6515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detaljnu specifikaciju postupka pretvorbe</w:t>
      </w:r>
    </w:p>
    <w:p w14:paraId="1BB8CB72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upute za administraciju i održavanje sustava</w:t>
      </w:r>
    </w:p>
    <w:p w14:paraId="1B618EB6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upute za korisnike sustava</w:t>
      </w:r>
    </w:p>
    <w:p w14:paraId="08AC9BBC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661B84" w:rsidRDefault="008D52ED" w:rsidP="002C78D9">
      <w:pPr>
        <w:pStyle w:val="Odlomakpopisa"/>
        <w:numPr>
          <w:ilvl w:val="0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opis postupka za provjeru cjelovitosti i kvalitete pretvorbe</w:t>
      </w:r>
    </w:p>
    <w:p w14:paraId="6E4B858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24D8A6A" w14:textId="6426386A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Organizacija postupka pretvorbe, utvrđivanje rizika,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infomacijska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sigurnost u sustavu za pretvorbu gradiva, priprema gradiva za pretvorbu, s</w:t>
      </w:r>
      <w:r w:rsidR="00EA5769" w:rsidRPr="00661B84">
        <w:rPr>
          <w:rFonts w:ascii="Book Antiqua" w:hAnsi="Book Antiqua" w:cs="Arial"/>
          <w:sz w:val="24"/>
          <w:szCs w:val="24"/>
        </w:rPr>
        <w:t>nimanje gradiva i obrada snimki</w:t>
      </w:r>
      <w:r w:rsidRPr="00661B84">
        <w:rPr>
          <w:rFonts w:ascii="Book Antiqua" w:hAnsi="Book Antiqua" w:cs="Arial"/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14:paraId="2D173B9D" w14:textId="77777777" w:rsidR="00141117" w:rsidRPr="00661B84" w:rsidRDefault="00141117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209C9B4F" w14:textId="58BF1B00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16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32FEFAE5" w14:textId="24ACF996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661B84">
        <w:rPr>
          <w:rFonts w:ascii="Book Antiqua" w:hAnsi="Book Antiqua" w:cs="Arial"/>
          <w:sz w:val="24"/>
          <w:szCs w:val="24"/>
        </w:rPr>
        <w:t>t</w:t>
      </w:r>
      <w:r w:rsidRPr="00661B84">
        <w:rPr>
          <w:rFonts w:ascii="Book Antiqua" w:hAnsi="Book Antiqua" w:cs="Arial"/>
          <w:sz w:val="24"/>
          <w:szCs w:val="24"/>
        </w:rPr>
        <w:t xml:space="preserve">skog državnog arhiva. </w:t>
      </w:r>
    </w:p>
    <w:p w14:paraId="7AEBEAD2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</w:p>
    <w:p w14:paraId="75174227" w14:textId="77777777" w:rsidR="002C78D9" w:rsidRPr="00661B84" w:rsidRDefault="002C78D9" w:rsidP="002C78D9">
      <w:pPr>
        <w:jc w:val="both"/>
        <w:rPr>
          <w:rFonts w:ascii="Book Antiqua" w:hAnsi="Book Antiqua" w:cs="Arial"/>
          <w:strike/>
          <w:sz w:val="24"/>
          <w:szCs w:val="24"/>
        </w:rPr>
      </w:pPr>
    </w:p>
    <w:p w14:paraId="570E9CCC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V. POHRANA I ZAŠTITA GRADIVA</w:t>
      </w:r>
    </w:p>
    <w:p w14:paraId="66A22B5A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76661573" w14:textId="3D42CE33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                        </w:t>
      </w:r>
      <w:r w:rsidR="00B84297">
        <w:rPr>
          <w:rFonts w:ascii="Book Antiqua" w:hAnsi="Book Antiqua" w:cs="Arial"/>
          <w:sz w:val="24"/>
          <w:szCs w:val="24"/>
        </w:rPr>
        <w:t xml:space="preserve">                       Članak 17</w:t>
      </w:r>
      <w:r w:rsidRPr="00661B84">
        <w:rPr>
          <w:rFonts w:ascii="Book Antiqua" w:hAnsi="Book Antiqua" w:cs="Arial"/>
          <w:sz w:val="24"/>
          <w:szCs w:val="24"/>
        </w:rPr>
        <w:t>.</w:t>
      </w:r>
    </w:p>
    <w:p w14:paraId="4551E359" w14:textId="0EECDB26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U školskoj ustanovi obvezno je osigurati primjerene uvjete, prostor, opremu za pohranu i čuvanje cjelokupnog gradiva</w:t>
      </w:r>
      <w:r w:rsidR="00967937" w:rsidRPr="00661B84">
        <w:rPr>
          <w:rFonts w:ascii="Book Antiqua" w:hAnsi="Book Antiqua" w:cs="Arial"/>
          <w:bCs/>
          <w:sz w:val="24"/>
          <w:szCs w:val="24"/>
        </w:rPr>
        <w:t xml:space="preserve"> 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te stručnost osobe koja obavlja poslove vezane uz gradivo. </w:t>
      </w:r>
    </w:p>
    <w:p w14:paraId="718BAFDC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čiste, uredne, suhe, zračne i zaštićene od prodora nadzemnih i podzemnih voda</w:t>
      </w:r>
    </w:p>
    <w:p w14:paraId="24A245E4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propisno udaljene od proizvodnih i energetskih postrojenja, instalacija i vodova (plinskih, vodovodnih, kanalizacijskih)</w:t>
      </w:r>
    </w:p>
    <w:p w14:paraId="7C88E833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opremljene odgovarajućim električnim instalacijama, sa središnjim isključivanjem</w:t>
      </w:r>
    </w:p>
    <w:p w14:paraId="2B40FA4B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opremljene rasvjetnim tijelima koje ne emitiraju štetna zračenja</w:t>
      </w:r>
    </w:p>
    <w:p w14:paraId="76CEEA95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osigurane od provale i u kojima je zapriječen pristup neovlaštenim osobama, u radno vrijeme i izvan radnog vremena</w:t>
      </w:r>
    </w:p>
    <w:p w14:paraId="7B0A4013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lastRenderedPageBreak/>
        <w:t>temperature u pravilu  16 – 20 °C, a relativne vlažnosti 45 – 55 %</w:t>
      </w:r>
    </w:p>
    <w:p w14:paraId="5349131C" w14:textId="77777777" w:rsidR="008D52ED" w:rsidRPr="00661B84" w:rsidRDefault="008D52ED" w:rsidP="002C78D9">
      <w:pPr>
        <w:pStyle w:val="Odlomakpopisa"/>
        <w:numPr>
          <w:ilvl w:val="0"/>
          <w:numId w:val="8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opremljene vatrodojavnim uređajima za suho gašenje požara.</w:t>
      </w:r>
    </w:p>
    <w:p w14:paraId="356EFCE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6DE62ACB" w14:textId="0F57DF37" w:rsidR="008D52ED" w:rsidRPr="00661B84" w:rsidRDefault="00B84297" w:rsidP="002C78D9">
      <w:pPr>
        <w:jc w:val="center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Članak 18</w:t>
      </w:r>
      <w:r w:rsidR="008D52ED" w:rsidRPr="00661B84">
        <w:rPr>
          <w:rFonts w:ascii="Book Antiqua" w:hAnsi="Book Antiqua" w:cs="Arial"/>
          <w:bCs/>
          <w:sz w:val="24"/>
          <w:szCs w:val="24"/>
        </w:rPr>
        <w:t>.</w:t>
      </w:r>
    </w:p>
    <w:p w14:paraId="3204AD80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Prostorije u kojima se čuva gradivo trebaju biti opremljene metalnim policama ili ormarima koji su primjereni za smještaj gradiva.</w:t>
      </w:r>
    </w:p>
    <w:p w14:paraId="7880D5CC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Arhivsko gradivo ne se smije držati na podu, stolovima ili drugim mjestima koja nisu namijenjena za njegovo odlaganje.</w:t>
      </w:r>
    </w:p>
    <w:p w14:paraId="0196EC33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15F00206" w14:textId="2AE5295A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Članak 19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338A5B13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467F731B" w14:textId="2CE781B3" w:rsidR="008D52ED" w:rsidRPr="00661B84" w:rsidRDefault="00B84297" w:rsidP="002C78D9">
      <w:pPr>
        <w:jc w:val="center"/>
        <w:rPr>
          <w:rFonts w:ascii="Book Antiqua" w:hAnsi="Book Antiqua" w:cs="Arial"/>
          <w:bCs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</w:rPr>
        <w:t>Članak 20</w:t>
      </w:r>
      <w:r w:rsidR="008D52ED" w:rsidRPr="00661B84">
        <w:rPr>
          <w:rFonts w:ascii="Book Antiqua" w:hAnsi="Book Antiqua" w:cs="Arial"/>
          <w:bCs/>
          <w:sz w:val="24"/>
          <w:szCs w:val="24"/>
        </w:rPr>
        <w:t>.</w:t>
      </w:r>
    </w:p>
    <w:p w14:paraId="226FA023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metapodataka</w:t>
      </w:r>
      <w:proofErr w:type="spellEnd"/>
      <w:r w:rsidRPr="00661B84">
        <w:rPr>
          <w:rFonts w:ascii="Book Antiqua" w:hAnsi="Book Antiqua" w:cs="Arial"/>
          <w:sz w:val="24"/>
          <w:szCs w:val="24"/>
        </w:rPr>
        <w:t>.</w:t>
      </w:r>
    </w:p>
    <w:p w14:paraId="6FE4957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2F46F8FB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40047110" w14:textId="77777777" w:rsidR="002C78D9" w:rsidRPr="00661B84" w:rsidRDefault="002C78D9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50CA8DAC" w14:textId="3E0E634B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  Članak 21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05A9ED2F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Poslove iz stavka 1. ovoga članka može obavljati zaposlenik školske ustanove, zaposlenik drugoga tijela ili  druga stručna osoba.</w:t>
      </w:r>
    </w:p>
    <w:p w14:paraId="18731312" w14:textId="50E8C0BB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Ravnatelj školske ustanove dužan je odrediti osobu koja obavlja stručne arhivske poslove s dokumentarnim i arhivsk</w:t>
      </w:r>
      <w:r w:rsidR="00E43B4C">
        <w:rPr>
          <w:rFonts w:ascii="Book Antiqua" w:hAnsi="Book Antiqua" w:cs="Arial"/>
          <w:bCs/>
          <w:sz w:val="24"/>
          <w:szCs w:val="24"/>
        </w:rPr>
        <w:t xml:space="preserve">im gradivom i o tome izvijestiti 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nadležni državni arhiv. </w:t>
      </w:r>
    </w:p>
    <w:p w14:paraId="11AF57F5" w14:textId="5E4198A9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Stručna osposo</w:t>
      </w:r>
      <w:r w:rsidR="00EA5769" w:rsidRPr="00661B84">
        <w:rPr>
          <w:rFonts w:ascii="Book Antiqua" w:hAnsi="Book Antiqua" w:cs="Arial"/>
          <w:bCs/>
          <w:sz w:val="24"/>
          <w:szCs w:val="24"/>
        </w:rPr>
        <w:t xml:space="preserve">bljenost osoba iz stavaka 1. i 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2. ovoga članka obavlja se u skladu s odredbama propisa kojima je propisano stjecanje arhivskih i drugih zvanja u arhivskoj struci. </w:t>
      </w:r>
    </w:p>
    <w:p w14:paraId="0ECE113F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12785D0E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</w:t>
      </w:r>
      <w:r w:rsidRPr="00661B84">
        <w:rPr>
          <w:rFonts w:ascii="Book Antiqua" w:hAnsi="Book Antiqua" w:cs="Arial"/>
          <w:b/>
          <w:sz w:val="24"/>
          <w:szCs w:val="24"/>
        </w:rPr>
        <w:t xml:space="preserve">VI. KORIŠTENJE GRADIVA </w:t>
      </w:r>
    </w:p>
    <w:p w14:paraId="2E969A49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62A99ED6" w14:textId="409142EC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lastRenderedPageBreak/>
        <w:t xml:space="preserve">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22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203F5A0D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1DA4A26D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VII. IZLUČIVANJE GRADIVA</w:t>
      </w:r>
    </w:p>
    <w:p w14:paraId="4FF7ED0A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754D705F" w14:textId="18B1AB0D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23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36DCE140" w14:textId="31C6832B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Dokumentarno gradivo kojemu su istekli rokovi čuvanja i koje nema značenja za tekuće poslovanje ni svo</w:t>
      </w:r>
      <w:r w:rsidR="00B84297">
        <w:rPr>
          <w:rFonts w:ascii="Book Antiqua" w:hAnsi="Book Antiqua" w:cs="Arial"/>
          <w:sz w:val="24"/>
          <w:szCs w:val="24"/>
        </w:rPr>
        <w:t>j</w:t>
      </w:r>
      <w:r w:rsidRPr="00661B84">
        <w:rPr>
          <w:rFonts w:ascii="Book Antiqua" w:hAnsi="Book Antiqua" w:cs="Arial"/>
          <w:sz w:val="24"/>
          <w:szCs w:val="24"/>
        </w:rPr>
        <w:t>stvo arhi</w:t>
      </w:r>
      <w:r w:rsidR="00B84297">
        <w:rPr>
          <w:rFonts w:ascii="Book Antiqua" w:hAnsi="Book Antiqua" w:cs="Arial"/>
          <w:sz w:val="24"/>
          <w:szCs w:val="24"/>
        </w:rPr>
        <w:t>v</w:t>
      </w:r>
      <w:r w:rsidRPr="00661B84">
        <w:rPr>
          <w:rFonts w:ascii="Book Antiqua" w:hAnsi="Book Antiqua" w:cs="Arial"/>
          <w:sz w:val="24"/>
          <w:szCs w:val="24"/>
        </w:rPr>
        <w:t>skog gradiva ili kulturnog dobra koje treba čuvati, izlučuje se redovito po isteku rokova čuvanja na temelju:</w:t>
      </w:r>
    </w:p>
    <w:p w14:paraId="52BA2E17" w14:textId="05723BDF" w:rsidR="008D52ED" w:rsidRPr="00661B84" w:rsidRDefault="008D52ED" w:rsidP="002C78D9">
      <w:pPr>
        <w:pStyle w:val="Odlomakpopisa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31CDAF29" w:rsidR="008D52ED" w:rsidRPr="00661B84" w:rsidRDefault="008D52ED" w:rsidP="002C78D9">
      <w:pPr>
        <w:pStyle w:val="Odlomakpopisa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odobrenja nadležnog državnog arhiva kojim se odobrava izlučivanje i uništenje gradiva po provedenom pojedinačnom postupku za određeno gradivo.</w:t>
      </w:r>
    </w:p>
    <w:p w14:paraId="1432B7EF" w14:textId="3847FC94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</w:t>
      </w:r>
      <w:r w:rsidR="00B84297">
        <w:rPr>
          <w:rFonts w:ascii="Book Antiqua" w:hAnsi="Book Antiqua" w:cs="Arial"/>
          <w:sz w:val="24"/>
          <w:szCs w:val="24"/>
        </w:rPr>
        <w:t xml:space="preserve"> arhiv donošenjem rješenja proti</w:t>
      </w:r>
      <w:r w:rsidRPr="00661B84">
        <w:rPr>
          <w:rFonts w:ascii="Book Antiqua" w:hAnsi="Book Antiqua" w:cs="Arial"/>
          <w:sz w:val="24"/>
          <w:szCs w:val="24"/>
        </w:rPr>
        <w:t xml:space="preserve">v kojega se može izjaviti žalba ministarstvu nadležnom za poslove kulture. </w:t>
      </w:r>
    </w:p>
    <w:p w14:paraId="78C71A0C" w14:textId="3CB18824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B84297">
        <w:rPr>
          <w:rFonts w:ascii="Book Antiqua" w:hAnsi="Book Antiqua" w:cs="Arial"/>
          <w:sz w:val="24"/>
          <w:szCs w:val="24"/>
        </w:rPr>
        <w:t xml:space="preserve"> </w:t>
      </w:r>
      <w:r w:rsidRPr="00661B84">
        <w:rPr>
          <w:rFonts w:ascii="Book Antiqua" w:hAnsi="Book Antiqua" w:cs="Arial"/>
          <w:sz w:val="24"/>
          <w:szCs w:val="24"/>
        </w:rPr>
        <w:t xml:space="preserve">te osnovi za izlučivanje. </w:t>
      </w:r>
    </w:p>
    <w:p w14:paraId="093F307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4035782F" w14:textId="1A346F26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24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5E50791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661B84">
        <w:rPr>
          <w:rFonts w:ascii="Book Antiqua" w:hAnsi="Book Antiqua" w:cs="Arial"/>
          <w:sz w:val="24"/>
          <w:szCs w:val="24"/>
        </w:rPr>
        <w:t xml:space="preserve">je </w:t>
      </w:r>
      <w:r w:rsidRPr="00661B84">
        <w:rPr>
          <w:rFonts w:ascii="Book Antiqua" w:hAnsi="Book Antiqua" w:cs="Arial"/>
          <w:sz w:val="24"/>
          <w:szCs w:val="24"/>
        </w:rPr>
        <w:t xml:space="preserve">i takav način uništavanja. </w:t>
      </w:r>
    </w:p>
    <w:p w14:paraId="1BCE4A2E" w14:textId="4C499EC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metapodataka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u evidenciji gradiva, zapisnikom ili drugi</w:t>
      </w:r>
      <w:r w:rsidR="00921240" w:rsidRPr="00661B84">
        <w:rPr>
          <w:rFonts w:ascii="Book Antiqua" w:hAnsi="Book Antiqua" w:cs="Arial"/>
          <w:sz w:val="24"/>
          <w:szCs w:val="24"/>
        </w:rPr>
        <w:t>m</w:t>
      </w:r>
      <w:r w:rsidRPr="00661B84">
        <w:rPr>
          <w:rFonts w:ascii="Book Antiqua" w:hAnsi="Book Antiqua" w:cs="Arial"/>
          <w:sz w:val="24"/>
          <w:szCs w:val="24"/>
        </w:rPr>
        <w:t xml:space="preserve"> odgovarajućim aktom. </w:t>
      </w:r>
    </w:p>
    <w:p w14:paraId="540081D4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328187EB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VIII. PREDAJA GRADIVA ARHIVU</w:t>
      </w:r>
    </w:p>
    <w:p w14:paraId="2E481D69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1F9D1339" w14:textId="351B469C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25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67F72F85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lastRenderedPageBreak/>
        <w:t>Arhivsko gradivo predaje se nadležnome državnom arhivu u skladu sa Zakonom o arhivskom gradivu i arhivima.</w:t>
      </w:r>
    </w:p>
    <w:p w14:paraId="10E6FBE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</w:p>
    <w:p w14:paraId="13EDE981" w14:textId="43A9872F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26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2923ABFE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metapodatke</w:t>
      </w:r>
      <w:proofErr w:type="spellEnd"/>
      <w:r w:rsidRPr="00661B84">
        <w:rPr>
          <w:rFonts w:ascii="Book Antiqua" w:hAnsi="Book Antiqua" w:cs="Arial"/>
          <w:sz w:val="24"/>
          <w:szCs w:val="24"/>
        </w:rPr>
        <w:t>.</w:t>
      </w:r>
    </w:p>
    <w:p w14:paraId="3AA2F2A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7A09E3B" w14:textId="33A576E6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                      </w:t>
      </w:r>
      <w:r w:rsidR="00B84297">
        <w:rPr>
          <w:rFonts w:ascii="Book Antiqua" w:hAnsi="Book Antiqua" w:cs="Arial"/>
          <w:sz w:val="24"/>
          <w:szCs w:val="24"/>
        </w:rPr>
        <w:t xml:space="preserve">                       Članak 27</w:t>
      </w:r>
      <w:r w:rsidRPr="00661B84">
        <w:rPr>
          <w:rFonts w:ascii="Book Antiqua" w:hAnsi="Book Antiqua" w:cs="Arial"/>
          <w:sz w:val="24"/>
          <w:szCs w:val="24"/>
        </w:rPr>
        <w:t xml:space="preserve">. </w:t>
      </w:r>
    </w:p>
    <w:p w14:paraId="67E322F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lokatore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0C386575" w14:textId="2E106737" w:rsidR="008D52ED" w:rsidRPr="00661B84" w:rsidRDefault="00CD54B0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</w:t>
      </w:r>
    </w:p>
    <w:p w14:paraId="6A98F2F9" w14:textId="315A25C4" w:rsidR="008D52ED" w:rsidRPr="00661B84" w:rsidRDefault="008D52ED" w:rsidP="002C78D9">
      <w:pPr>
        <w:jc w:val="both"/>
        <w:rPr>
          <w:rFonts w:ascii="Book Antiqua" w:hAnsi="Book Antiqua" w:cs="Arial"/>
          <w:bCs/>
          <w:sz w:val="24"/>
          <w:szCs w:val="24"/>
        </w:rPr>
      </w:pPr>
      <w:r w:rsidRPr="00661B84">
        <w:rPr>
          <w:rFonts w:ascii="Book Antiqua" w:hAnsi="Book Antiqua" w:cs="Arial"/>
          <w:bCs/>
          <w:sz w:val="24"/>
          <w:szCs w:val="24"/>
        </w:rPr>
        <w:t xml:space="preserve">                                 </w:t>
      </w:r>
      <w:r w:rsidR="00B84297">
        <w:rPr>
          <w:rFonts w:ascii="Book Antiqua" w:hAnsi="Book Antiqua" w:cs="Arial"/>
          <w:bCs/>
          <w:sz w:val="24"/>
          <w:szCs w:val="24"/>
        </w:rPr>
        <w:t xml:space="preserve">                       Članak 28</w:t>
      </w:r>
      <w:r w:rsidRPr="00661B84">
        <w:rPr>
          <w:rFonts w:ascii="Book Antiqua" w:hAnsi="Book Antiqua" w:cs="Arial"/>
          <w:bCs/>
          <w:sz w:val="24"/>
          <w:szCs w:val="24"/>
        </w:rPr>
        <w:t xml:space="preserve">. </w:t>
      </w:r>
    </w:p>
    <w:p w14:paraId="08AE2083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870B6EE" w14:textId="77777777" w:rsidR="00B84297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                      </w:t>
      </w:r>
      <w:r w:rsidR="00B84297">
        <w:rPr>
          <w:rFonts w:ascii="Book Antiqua" w:hAnsi="Book Antiqua" w:cs="Arial"/>
          <w:sz w:val="24"/>
          <w:szCs w:val="24"/>
        </w:rPr>
        <w:t xml:space="preserve">                 </w:t>
      </w:r>
    </w:p>
    <w:p w14:paraId="4F297453" w14:textId="77777777" w:rsidR="00B84297" w:rsidRDefault="00B84297" w:rsidP="00B84297">
      <w:pPr>
        <w:jc w:val="center"/>
        <w:rPr>
          <w:rFonts w:ascii="Book Antiqua" w:hAnsi="Book Antiqua" w:cs="Arial"/>
          <w:sz w:val="24"/>
          <w:szCs w:val="24"/>
        </w:rPr>
      </w:pPr>
    </w:p>
    <w:p w14:paraId="00BF0E17" w14:textId="77777777" w:rsidR="00B84297" w:rsidRDefault="00B84297" w:rsidP="00B84297">
      <w:pPr>
        <w:jc w:val="center"/>
        <w:rPr>
          <w:rFonts w:ascii="Book Antiqua" w:hAnsi="Book Antiqua" w:cs="Arial"/>
          <w:sz w:val="24"/>
          <w:szCs w:val="24"/>
        </w:rPr>
      </w:pPr>
    </w:p>
    <w:p w14:paraId="65AA1222" w14:textId="046062E8" w:rsidR="008D52ED" w:rsidRPr="00661B84" w:rsidRDefault="00B84297" w:rsidP="00B84297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>Članak 29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488695E5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2759523" w14:textId="0C72C985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                       </w:t>
      </w:r>
      <w:r w:rsidR="00B84297">
        <w:rPr>
          <w:rFonts w:ascii="Book Antiqua" w:hAnsi="Book Antiqua" w:cs="Arial"/>
          <w:sz w:val="24"/>
          <w:szCs w:val="24"/>
        </w:rPr>
        <w:t xml:space="preserve">                       Članak 30</w:t>
      </w:r>
      <w:r w:rsidRPr="00661B84">
        <w:rPr>
          <w:rFonts w:ascii="Book Antiqua" w:hAnsi="Book Antiqua" w:cs="Arial"/>
          <w:sz w:val="24"/>
          <w:szCs w:val="24"/>
        </w:rPr>
        <w:t>.</w:t>
      </w:r>
    </w:p>
    <w:p w14:paraId="23E7629E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11DC6B0C" w14:textId="77777777" w:rsidR="00CD54B0" w:rsidRPr="00661B84" w:rsidRDefault="008D52ED" w:rsidP="002C78D9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datum i mjesto primopredaje naziv </w:t>
      </w:r>
    </w:p>
    <w:p w14:paraId="018E1F53" w14:textId="5003674D" w:rsidR="008D52ED" w:rsidRPr="00661B84" w:rsidRDefault="008D52ED" w:rsidP="002C78D9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školske ustanove te ime i prezime ravnatelja</w:t>
      </w:r>
    </w:p>
    <w:p w14:paraId="44546488" w14:textId="2F66ACB2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naziv arhiva koji preuzima arhivsko gradivo i ime i prezime odgovorne osobe</w:t>
      </w:r>
    </w:p>
    <w:p w14:paraId="74A183C8" w14:textId="4CAD2F48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imena i prezimena osoba koje su obavile primopredaju</w:t>
      </w:r>
    </w:p>
    <w:p w14:paraId="734974CF" w14:textId="004F9EE1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zakonsku osnovu primopredaje</w:t>
      </w:r>
    </w:p>
    <w:p w14:paraId="64130B6E" w14:textId="621995D1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naziv, sjedište i vrijeme djelovanja školske ustanove</w:t>
      </w:r>
    </w:p>
    <w:p w14:paraId="49AA59E5" w14:textId="49E129D1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naziv odnosno sadržaj arhivskoga gradiva</w:t>
      </w:r>
    </w:p>
    <w:p w14:paraId="2747855A" w14:textId="5E0E1350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vrijeme nastanka arhivskoga gradiva koje se predaje</w:t>
      </w:r>
    </w:p>
    <w:p w14:paraId="7DD39B64" w14:textId="3F8334D1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količinu gradiva koje se predaje, izraženu u odgovarajućim mjernim jedinicama</w:t>
      </w:r>
    </w:p>
    <w:p w14:paraId="39FD5965" w14:textId="19D2E8CB" w:rsidR="008D52ED" w:rsidRPr="00661B84" w:rsidRDefault="008D52ED" w:rsidP="00CD54B0">
      <w:pPr>
        <w:pStyle w:val="Odlomakpopisa"/>
        <w:numPr>
          <w:ilvl w:val="0"/>
          <w:numId w:val="10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napomenu o sačuvanosti i cjelovitosti gradiva i objašnjenje što ga o tome daje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predavatelj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i napomenu o uvjetima korištenja gradiva.</w:t>
      </w:r>
    </w:p>
    <w:p w14:paraId="475B3A27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661B84">
        <w:rPr>
          <w:rFonts w:ascii="Book Antiqua" w:hAnsi="Book Antiqua" w:cs="Arial"/>
          <w:sz w:val="24"/>
          <w:szCs w:val="24"/>
        </w:rPr>
        <w:t>m</w:t>
      </w:r>
      <w:r w:rsidRPr="00661B84">
        <w:rPr>
          <w:rFonts w:ascii="Book Antiqua" w:hAnsi="Book Antiqua" w:cs="Arial"/>
          <w:sz w:val="24"/>
          <w:szCs w:val="24"/>
        </w:rPr>
        <w:t xml:space="preserve">entira se </w:t>
      </w:r>
      <w:proofErr w:type="spellStart"/>
      <w:r w:rsidRPr="00661B84">
        <w:rPr>
          <w:rFonts w:ascii="Book Antiqua" w:hAnsi="Book Antiqua" w:cs="Arial"/>
          <w:sz w:val="24"/>
          <w:szCs w:val="24"/>
        </w:rPr>
        <w:t>metapodacima</w:t>
      </w:r>
      <w:proofErr w:type="spellEnd"/>
      <w:r w:rsidRPr="00661B84">
        <w:rPr>
          <w:rFonts w:ascii="Book Antiqua" w:hAnsi="Book Antiqua" w:cs="Arial"/>
          <w:sz w:val="24"/>
          <w:szCs w:val="24"/>
        </w:rPr>
        <w:t xml:space="preserve"> u informacijskom sustavu, u pravilu bez podataka iz stavka 1. ovoga članka. </w:t>
      </w:r>
    </w:p>
    <w:p w14:paraId="5E5FEAC4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40A91B9A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>IX. POSLOVI I ZADACI VOĐENJA PISMOHRANE</w:t>
      </w:r>
    </w:p>
    <w:p w14:paraId="3294C51A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105A4E57" w14:textId="3912D5EB" w:rsidR="008D52ED" w:rsidRPr="00661B84" w:rsidRDefault="008D52ED" w:rsidP="00CD54B0">
      <w:pPr>
        <w:jc w:val="center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Članak 3</w:t>
      </w:r>
      <w:r w:rsidR="00B84297">
        <w:rPr>
          <w:rFonts w:ascii="Book Antiqua" w:hAnsi="Book Antiqua" w:cs="Arial"/>
          <w:sz w:val="24"/>
          <w:szCs w:val="24"/>
        </w:rPr>
        <w:t>1</w:t>
      </w:r>
      <w:r w:rsidRPr="00661B84">
        <w:rPr>
          <w:rFonts w:ascii="Book Antiqua" w:hAnsi="Book Antiqua" w:cs="Arial"/>
          <w:sz w:val="24"/>
          <w:szCs w:val="24"/>
        </w:rPr>
        <w:t>.</w:t>
      </w:r>
    </w:p>
    <w:p w14:paraId="737C158D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914AFD3" w14:textId="38568BA6" w:rsidR="008D52ED" w:rsidRPr="00661B84" w:rsidRDefault="00B84297" w:rsidP="00CD54B0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Članak 32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29AA39A6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Radnik koji vodi pismohranu ima obvezu:</w:t>
      </w:r>
    </w:p>
    <w:p w14:paraId="027262DC" w14:textId="65E21CD0" w:rsidR="008D52ED" w:rsidRPr="00661B84" w:rsidRDefault="008D52ED" w:rsidP="00CD54B0">
      <w:pPr>
        <w:pStyle w:val="Odlomakpopisa"/>
        <w:numPr>
          <w:ilvl w:val="0"/>
          <w:numId w:val="12"/>
        </w:num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popisivanja i sređivanja gradiva iz djelokruga svojih radnih obveza</w:t>
      </w:r>
    </w:p>
    <w:p w14:paraId="4E9ECED3" w14:textId="345EE12E" w:rsidR="00361ACA" w:rsidRPr="00B84297" w:rsidRDefault="008D52ED" w:rsidP="00B84297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osiguravanje materijalno-fizičke zaštite gradiva</w:t>
      </w:r>
    </w:p>
    <w:p w14:paraId="231DDC53" w14:textId="77777777" w:rsidR="00CD54B0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odabiranje arhivskog gradiva</w:t>
      </w:r>
    </w:p>
    <w:p w14:paraId="49909CBD" w14:textId="77777777" w:rsidR="00CD54B0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izlučivanje gradiva kojemu su prošli rokovi čuvanja</w:t>
      </w:r>
    </w:p>
    <w:p w14:paraId="5E016EAF" w14:textId="4BD9DD38" w:rsidR="008D52ED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priprema predaje arhivskog gradiva nadležnom arhivu</w:t>
      </w:r>
    </w:p>
    <w:p w14:paraId="78002608" w14:textId="00089007" w:rsidR="008D52ED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izdavanje gradiva na korištenje, te vođenje evidencije o tome</w:t>
      </w:r>
    </w:p>
    <w:p w14:paraId="38C007C7" w14:textId="1E2C9653" w:rsidR="008D52ED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slaganje materijala u određenu opremu (fascikle, kutije, mape, i dr.)</w:t>
      </w:r>
    </w:p>
    <w:p w14:paraId="39F73556" w14:textId="6E136A6C" w:rsidR="008D52ED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lastRenderedPageBreak/>
        <w:t>vođenje knjige arhiviranja i popisa gradiva</w:t>
      </w:r>
    </w:p>
    <w:p w14:paraId="5BC5E820" w14:textId="5838111B" w:rsidR="008D52ED" w:rsidRPr="00661B84" w:rsidRDefault="008D52ED" w:rsidP="001C4948">
      <w:pPr>
        <w:pStyle w:val="Odlomakpopisa"/>
        <w:numPr>
          <w:ilvl w:val="0"/>
          <w:numId w:val="12"/>
        </w:numPr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kontrol</w:t>
      </w:r>
      <w:r w:rsidR="003F20BC" w:rsidRPr="00661B84">
        <w:rPr>
          <w:rFonts w:ascii="Book Antiqua" w:hAnsi="Book Antiqua" w:cs="Arial"/>
          <w:sz w:val="24"/>
          <w:szCs w:val="24"/>
        </w:rPr>
        <w:t>e</w:t>
      </w:r>
      <w:r w:rsidRPr="00661B84">
        <w:rPr>
          <w:rFonts w:ascii="Book Antiqua" w:hAnsi="Book Antiqua" w:cs="Arial"/>
          <w:sz w:val="24"/>
          <w:szCs w:val="24"/>
        </w:rPr>
        <w:t xml:space="preserve"> i evidencij</w:t>
      </w:r>
      <w:r w:rsidR="003F20BC" w:rsidRPr="00661B84">
        <w:rPr>
          <w:rFonts w:ascii="Book Antiqua" w:hAnsi="Book Antiqua" w:cs="Arial"/>
          <w:sz w:val="24"/>
          <w:szCs w:val="24"/>
        </w:rPr>
        <w:t>e</w:t>
      </w:r>
      <w:r w:rsidRPr="00661B84">
        <w:rPr>
          <w:rFonts w:ascii="Book Antiqua" w:hAnsi="Book Antiqua" w:cs="Arial"/>
          <w:sz w:val="24"/>
          <w:szCs w:val="24"/>
        </w:rPr>
        <w:t xml:space="preserve"> korištenja gradiva tijekom godine</w:t>
      </w:r>
    </w:p>
    <w:p w14:paraId="5267033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4F25A66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661B84">
        <w:rPr>
          <w:rFonts w:ascii="Book Antiqua" w:hAnsi="Book Antiqua" w:cs="Arial"/>
          <w:b/>
          <w:bCs/>
          <w:sz w:val="24"/>
          <w:szCs w:val="24"/>
        </w:rPr>
        <w:t>X.  PRIJELAZNE I ZAVRŠNE ODREDBE</w:t>
      </w:r>
    </w:p>
    <w:p w14:paraId="7082CE99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53CB1BA" w14:textId="19E6D9B6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33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647B0702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Odgovorne osobe za cjelokupno  gradivo nastalo tijekom poslovanja  </w:t>
      </w:r>
    </w:p>
    <w:p w14:paraId="5EC8BAC8" w14:textId="0139E6E0" w:rsidR="008D52ED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Š</w:t>
      </w:r>
      <w:r w:rsidR="008D52ED" w:rsidRPr="00661B84">
        <w:rPr>
          <w:rFonts w:ascii="Book Antiqua" w:hAnsi="Book Antiqua" w:cs="Arial"/>
          <w:sz w:val="24"/>
          <w:szCs w:val="24"/>
        </w:rPr>
        <w:t xml:space="preserve">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3883E546" w14:textId="0DE2F7E1" w:rsidR="008D52ED" w:rsidRPr="00661B84" w:rsidRDefault="00B84297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>Članak 34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36FF8460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</w:p>
    <w:p w14:paraId="4A3EF9BC" w14:textId="5600004C" w:rsidR="008D52ED" w:rsidRPr="00661B84" w:rsidRDefault="00B84297" w:rsidP="00CD54B0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Članak 35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6CFF8267" w14:textId="03205E0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Ova Pravila dostavljaju se  nadležnom državnom arhivu na suglasnost i ne mog</w:t>
      </w:r>
      <w:r w:rsidR="00EE60DB" w:rsidRPr="00661B84">
        <w:rPr>
          <w:rFonts w:ascii="Book Antiqua" w:hAnsi="Book Antiqua" w:cs="Arial"/>
          <w:sz w:val="24"/>
          <w:szCs w:val="24"/>
        </w:rPr>
        <w:t>u</w:t>
      </w:r>
      <w:r w:rsidRPr="00661B84">
        <w:rPr>
          <w:rFonts w:ascii="Book Antiqua" w:hAnsi="Book Antiqua" w:cs="Arial"/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661B84" w:rsidRDefault="00821C45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Nakon dobivanja izričite ili </w:t>
      </w:r>
      <w:r w:rsidR="00E2734C" w:rsidRPr="00661B84">
        <w:rPr>
          <w:rFonts w:ascii="Book Antiqua" w:hAnsi="Book Antiqua" w:cs="Arial"/>
          <w:sz w:val="24"/>
          <w:szCs w:val="24"/>
        </w:rPr>
        <w:t xml:space="preserve">prešutne </w:t>
      </w:r>
      <w:r w:rsidRPr="00661B84">
        <w:rPr>
          <w:rFonts w:ascii="Book Antiqua" w:hAnsi="Book Antiqua" w:cs="Arial"/>
          <w:sz w:val="24"/>
          <w:szCs w:val="24"/>
        </w:rPr>
        <w:t xml:space="preserve">suglasnosti nadležnog državnog arhiva ova Pravila objavljuju se na oglasnoj ploči </w:t>
      </w:r>
      <w:r w:rsidR="00841319" w:rsidRPr="00661B84">
        <w:rPr>
          <w:rFonts w:ascii="Book Antiqua" w:hAnsi="Book Antiqua" w:cs="Arial"/>
          <w:sz w:val="24"/>
          <w:szCs w:val="24"/>
        </w:rPr>
        <w:t xml:space="preserve">i mrežnoj stranici </w:t>
      </w:r>
      <w:r w:rsidRPr="00661B84">
        <w:rPr>
          <w:rFonts w:ascii="Book Antiqua" w:hAnsi="Book Antiqua" w:cs="Arial"/>
          <w:sz w:val="24"/>
          <w:szCs w:val="24"/>
        </w:rPr>
        <w:t>Školske ustanove.</w:t>
      </w:r>
    </w:p>
    <w:p w14:paraId="7FF81F6D" w14:textId="77777777" w:rsidR="00821C45" w:rsidRPr="00661B84" w:rsidRDefault="00821C45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F2031D2" w14:textId="393B024B" w:rsidR="008D52ED" w:rsidRPr="00661B84" w:rsidRDefault="00B84297" w:rsidP="00CD54B0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Članak 36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71243ED2" w14:textId="1E50A85F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Ova Pravila stupaju na snagu dan</w:t>
      </w:r>
      <w:r w:rsidR="00141950" w:rsidRPr="00661B84">
        <w:rPr>
          <w:rFonts w:ascii="Book Antiqua" w:hAnsi="Book Antiqua" w:cs="Arial"/>
          <w:sz w:val="24"/>
          <w:szCs w:val="24"/>
        </w:rPr>
        <w:t xml:space="preserve"> nakon dana</w:t>
      </w:r>
      <w:r w:rsidRPr="00661B84">
        <w:rPr>
          <w:rFonts w:ascii="Book Antiqua" w:hAnsi="Book Antiqua" w:cs="Arial"/>
          <w:sz w:val="24"/>
          <w:szCs w:val="24"/>
        </w:rPr>
        <w:t xml:space="preserve"> objave na oglasnoj ploč</w:t>
      </w:r>
      <w:r w:rsidR="00FC0ED3" w:rsidRPr="00661B84">
        <w:rPr>
          <w:rFonts w:ascii="Book Antiqua" w:hAnsi="Book Antiqua" w:cs="Arial"/>
          <w:sz w:val="24"/>
          <w:szCs w:val="24"/>
        </w:rPr>
        <w:t>i.</w:t>
      </w:r>
    </w:p>
    <w:p w14:paraId="168AEFF5" w14:textId="77777777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Izmjene i dopune ovih Pravila donose se na način i po postupku na koji su donesena ova Pravila.</w:t>
      </w:r>
    </w:p>
    <w:p w14:paraId="255ABE79" w14:textId="77777777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B8204E2" w14:textId="604963B8" w:rsidR="008D52ED" w:rsidRPr="00661B84" w:rsidRDefault="00B84297" w:rsidP="00CD54B0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Članak 37</w:t>
      </w:r>
      <w:r w:rsidR="008D52ED" w:rsidRPr="00661B84">
        <w:rPr>
          <w:rFonts w:ascii="Book Antiqua" w:hAnsi="Book Antiqua" w:cs="Arial"/>
          <w:sz w:val="24"/>
          <w:szCs w:val="24"/>
        </w:rPr>
        <w:t>.</w:t>
      </w:r>
    </w:p>
    <w:p w14:paraId="7602469D" w14:textId="11CAEEBD" w:rsidR="008D52ED" w:rsidRPr="00661B84" w:rsidRDefault="008D52ED" w:rsidP="002C78D9">
      <w:pPr>
        <w:jc w:val="both"/>
        <w:rPr>
          <w:rFonts w:ascii="Book Antiqua" w:hAnsi="Book Antiqua" w:cs="Arial"/>
          <w:i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Stupanjem na snagu ovih Pravila prestaje vrijediti Pravilnik o </w:t>
      </w:r>
      <w:r w:rsidR="00DC573B" w:rsidRPr="00661B84">
        <w:rPr>
          <w:rFonts w:ascii="Book Antiqua" w:hAnsi="Book Antiqua" w:cs="Arial"/>
          <w:sz w:val="24"/>
          <w:szCs w:val="24"/>
        </w:rPr>
        <w:t>zaštiti i obradi arhi</w:t>
      </w:r>
      <w:r w:rsidR="00B84297">
        <w:rPr>
          <w:rFonts w:ascii="Book Antiqua" w:hAnsi="Book Antiqua" w:cs="Arial"/>
          <w:sz w:val="24"/>
          <w:szCs w:val="24"/>
        </w:rPr>
        <w:t>vskog i dokumentarnog gradiva, K</w:t>
      </w:r>
      <w:r w:rsidR="00DC573B" w:rsidRPr="00661B84">
        <w:rPr>
          <w:rFonts w:ascii="Book Antiqua" w:hAnsi="Book Antiqua" w:cs="Arial"/>
          <w:sz w:val="24"/>
          <w:szCs w:val="24"/>
        </w:rPr>
        <w:t>lasa:</w:t>
      </w:r>
      <w:r w:rsidR="00B84297">
        <w:rPr>
          <w:rFonts w:ascii="Book Antiqua" w:hAnsi="Book Antiqua" w:cs="Arial"/>
          <w:sz w:val="24"/>
          <w:szCs w:val="24"/>
        </w:rPr>
        <w:t xml:space="preserve"> 003-05/19-01/15,  </w:t>
      </w:r>
      <w:proofErr w:type="spellStart"/>
      <w:r w:rsidR="00B84297">
        <w:rPr>
          <w:rFonts w:ascii="Book Antiqua" w:hAnsi="Book Antiqua" w:cs="Arial"/>
          <w:sz w:val="24"/>
          <w:szCs w:val="24"/>
        </w:rPr>
        <w:t>U</w:t>
      </w:r>
      <w:r w:rsidR="00DC573B" w:rsidRPr="00661B84">
        <w:rPr>
          <w:rFonts w:ascii="Book Antiqua" w:hAnsi="Book Antiqua" w:cs="Arial"/>
          <w:sz w:val="24"/>
          <w:szCs w:val="24"/>
        </w:rPr>
        <w:t>rbroj</w:t>
      </w:r>
      <w:proofErr w:type="spellEnd"/>
      <w:r w:rsidR="00DC573B" w:rsidRPr="00661B84">
        <w:rPr>
          <w:rFonts w:ascii="Book Antiqua" w:hAnsi="Book Antiqua" w:cs="Arial"/>
          <w:sz w:val="24"/>
          <w:szCs w:val="24"/>
        </w:rPr>
        <w:t>: 238/07-36-19-01 od 30. prosinca 2019. godine</w:t>
      </w:r>
      <w:r w:rsidR="005F6AEB" w:rsidRPr="00661B84">
        <w:rPr>
          <w:rFonts w:ascii="Book Antiqua" w:hAnsi="Book Antiqua" w:cs="Arial"/>
          <w:sz w:val="24"/>
          <w:szCs w:val="24"/>
        </w:rPr>
        <w:t>.</w:t>
      </w:r>
      <w:r w:rsidR="00302904" w:rsidRPr="00661B84">
        <w:rPr>
          <w:rFonts w:ascii="Book Antiqua" w:hAnsi="Book Antiqua" w:cs="Arial"/>
          <w:i/>
          <w:sz w:val="24"/>
          <w:szCs w:val="24"/>
        </w:rPr>
        <w:t xml:space="preserve"> </w:t>
      </w:r>
    </w:p>
    <w:p w14:paraId="1FA49548" w14:textId="77777777" w:rsidR="00CD54B0" w:rsidRPr="00661B84" w:rsidRDefault="00CD54B0" w:rsidP="002C78D9">
      <w:pPr>
        <w:jc w:val="both"/>
        <w:rPr>
          <w:rFonts w:ascii="Book Antiqua" w:hAnsi="Book Antiqua" w:cs="Arial"/>
          <w:i/>
          <w:sz w:val="24"/>
          <w:szCs w:val="24"/>
        </w:rPr>
      </w:pPr>
    </w:p>
    <w:p w14:paraId="38BA35AD" w14:textId="3FE4B657" w:rsidR="00DC573B" w:rsidRPr="00661B84" w:rsidRDefault="00DC573B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43405CA" w14:textId="1ACEFC96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C5A0A1A" w14:textId="6DDC45E2" w:rsidR="006E5987" w:rsidRPr="00661B84" w:rsidRDefault="006E5987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7FFAEDC" w14:textId="7049FED8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KLASA:</w:t>
      </w:r>
      <w:r w:rsidR="00BC16AC" w:rsidRPr="00661B84">
        <w:rPr>
          <w:rFonts w:ascii="Book Antiqua" w:hAnsi="Book Antiqua" w:cs="Arial"/>
          <w:sz w:val="24"/>
          <w:szCs w:val="24"/>
        </w:rPr>
        <w:t xml:space="preserve"> 003-05/21-01/</w:t>
      </w:r>
      <w:r w:rsidR="00125C13">
        <w:rPr>
          <w:rFonts w:ascii="Book Antiqua" w:hAnsi="Book Antiqua" w:cs="Arial"/>
          <w:sz w:val="24"/>
          <w:szCs w:val="24"/>
        </w:rPr>
        <w:t>01</w:t>
      </w:r>
    </w:p>
    <w:p w14:paraId="76E3D285" w14:textId="15A954C8" w:rsidR="00CD54B0" w:rsidRPr="00661B84" w:rsidRDefault="00CD54B0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URBROJ:</w:t>
      </w:r>
      <w:r w:rsidR="00BC16AC" w:rsidRPr="00661B84">
        <w:rPr>
          <w:rFonts w:ascii="Book Antiqua" w:hAnsi="Book Antiqua" w:cs="Arial"/>
          <w:sz w:val="24"/>
          <w:szCs w:val="24"/>
        </w:rPr>
        <w:t xml:space="preserve"> 238/07-36-21-01</w:t>
      </w:r>
    </w:p>
    <w:p w14:paraId="13A9B8B4" w14:textId="386D74DE" w:rsidR="00CD54B0" w:rsidRPr="00661B84" w:rsidRDefault="00BC16AC" w:rsidP="002C78D9">
      <w:pPr>
        <w:jc w:val="both"/>
        <w:rPr>
          <w:rFonts w:ascii="Book Antiqua" w:hAnsi="Book Antiqua" w:cs="Arial"/>
          <w:color w:val="00B0F0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Božjakovina, </w:t>
      </w:r>
      <w:r w:rsidR="002E3C12">
        <w:rPr>
          <w:rFonts w:ascii="Book Antiqua" w:hAnsi="Book Antiqua" w:cs="Arial"/>
          <w:sz w:val="24"/>
          <w:szCs w:val="24"/>
        </w:rPr>
        <w:t>11. ožujka 2021.</w:t>
      </w:r>
    </w:p>
    <w:p w14:paraId="505BE042" w14:textId="77777777" w:rsidR="008D52ED" w:rsidRPr="00661B84" w:rsidRDefault="008D52ED" w:rsidP="002C78D9">
      <w:pPr>
        <w:jc w:val="both"/>
        <w:rPr>
          <w:rFonts w:ascii="Book Antiqua" w:hAnsi="Book Antiqua" w:cs="Arial"/>
          <w:i/>
          <w:color w:val="00B0F0"/>
          <w:sz w:val="24"/>
          <w:szCs w:val="24"/>
        </w:rPr>
      </w:pPr>
    </w:p>
    <w:p w14:paraId="5E983140" w14:textId="77777777" w:rsidR="008D52ED" w:rsidRPr="00661B84" w:rsidRDefault="008D52ED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</w:t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  <w:t xml:space="preserve">                                </w:t>
      </w:r>
      <w:r w:rsidRPr="00661B84">
        <w:rPr>
          <w:rFonts w:ascii="Book Antiqua" w:hAnsi="Book Antiqua" w:cs="Arial"/>
          <w:b/>
          <w:sz w:val="24"/>
          <w:szCs w:val="24"/>
        </w:rPr>
        <w:t>Predsjednik  Školskog odbora:</w:t>
      </w:r>
    </w:p>
    <w:p w14:paraId="7C99911F" w14:textId="646BA32D" w:rsidR="008D52ED" w:rsidRPr="00661B84" w:rsidRDefault="00FE4864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</w:p>
    <w:p w14:paraId="105FF448" w14:textId="5CBF1AC8" w:rsidR="00FE4864" w:rsidRPr="00661B84" w:rsidRDefault="00FE4864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  <w:t>_____________________</w:t>
      </w:r>
    </w:p>
    <w:p w14:paraId="11A96278" w14:textId="47EB83A4" w:rsidR="00661B84" w:rsidRPr="00B84297" w:rsidRDefault="00BC16AC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  <w:t>Ivan Jukić</w:t>
      </w:r>
    </w:p>
    <w:p w14:paraId="31A13557" w14:textId="77777777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1021BFB3" w14:textId="77777777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C3E8934" w14:textId="77777777" w:rsidR="00FE4864" w:rsidRPr="00661B84" w:rsidRDefault="00FE486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2A6147D3" w14:textId="45B2CC44" w:rsidR="008D52ED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Suglasnost na </w:t>
      </w:r>
      <w:r w:rsidR="00173886" w:rsidRPr="00661B84">
        <w:rPr>
          <w:rFonts w:ascii="Book Antiqua" w:hAnsi="Book Antiqua" w:cs="Arial"/>
          <w:sz w:val="24"/>
          <w:szCs w:val="24"/>
        </w:rPr>
        <w:t xml:space="preserve">ova </w:t>
      </w:r>
      <w:r w:rsidRPr="00661B84">
        <w:rPr>
          <w:rFonts w:ascii="Book Antiqua" w:hAnsi="Book Antiqua" w:cs="Arial"/>
          <w:sz w:val="24"/>
          <w:szCs w:val="24"/>
        </w:rPr>
        <w:t xml:space="preserve">Pravila od nadležnog  </w:t>
      </w:r>
      <w:r w:rsidR="00173886" w:rsidRPr="00661B84">
        <w:rPr>
          <w:rFonts w:ascii="Book Antiqua" w:hAnsi="Book Antiqua" w:cs="Arial"/>
          <w:sz w:val="24"/>
          <w:szCs w:val="24"/>
        </w:rPr>
        <w:t>d</w:t>
      </w:r>
      <w:r w:rsidRPr="00661B84">
        <w:rPr>
          <w:rFonts w:ascii="Book Antiqua" w:hAnsi="Book Antiqua" w:cs="Arial"/>
          <w:sz w:val="24"/>
          <w:szCs w:val="24"/>
        </w:rPr>
        <w:t>ržavno</w:t>
      </w:r>
      <w:r w:rsidR="00AE166C">
        <w:rPr>
          <w:rFonts w:ascii="Book Antiqua" w:hAnsi="Book Antiqua" w:cs="Arial"/>
          <w:sz w:val="24"/>
          <w:szCs w:val="24"/>
        </w:rPr>
        <w:t>g arhiva zatražena je dana 16. travnja 2021. te je dobivena dana 7. rujna 2021</w:t>
      </w:r>
      <w:r w:rsidRPr="00661B84">
        <w:rPr>
          <w:rFonts w:ascii="Book Antiqua" w:hAnsi="Book Antiqua" w:cs="Arial"/>
          <w:sz w:val="24"/>
          <w:szCs w:val="24"/>
        </w:rPr>
        <w:t>.</w:t>
      </w:r>
    </w:p>
    <w:p w14:paraId="22547F75" w14:textId="77777777" w:rsidR="00B3001F" w:rsidRPr="00661B84" w:rsidRDefault="00B3001F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6F38A98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ADA32C8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30AECE94" w14:textId="1F4B6D31" w:rsidR="00B3001F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>Pravila su objavljena n</w:t>
      </w:r>
      <w:r w:rsidR="00AE166C">
        <w:rPr>
          <w:rFonts w:ascii="Book Antiqua" w:hAnsi="Book Antiqua" w:cs="Arial"/>
          <w:sz w:val="24"/>
          <w:szCs w:val="24"/>
        </w:rPr>
        <w:t xml:space="preserve">a oglasnoj ploči dana  8. rujna 2021. </w:t>
      </w:r>
      <w:r w:rsidRPr="00661B84">
        <w:rPr>
          <w:rFonts w:ascii="Book Antiqua" w:hAnsi="Book Antiqua" w:cs="Arial"/>
          <w:sz w:val="24"/>
          <w:szCs w:val="24"/>
        </w:rPr>
        <w:t>i stupi</w:t>
      </w:r>
      <w:r w:rsidR="00173886" w:rsidRPr="00661B84">
        <w:rPr>
          <w:rFonts w:ascii="Book Antiqua" w:hAnsi="Book Antiqua" w:cs="Arial"/>
          <w:sz w:val="24"/>
          <w:szCs w:val="24"/>
        </w:rPr>
        <w:t xml:space="preserve">la su na snagu </w:t>
      </w:r>
    </w:p>
    <w:p w14:paraId="24DD4AB5" w14:textId="2AFF9421" w:rsidR="008D52ED" w:rsidRPr="00661B84" w:rsidRDefault="00AE166C" w:rsidP="002C78D9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dana 9. rujna 2021.</w:t>
      </w:r>
      <w:bookmarkStart w:id="1" w:name="_GoBack"/>
      <w:bookmarkEnd w:id="1"/>
      <w:r w:rsidR="008D52ED" w:rsidRPr="00661B84">
        <w:rPr>
          <w:rFonts w:ascii="Book Antiqua" w:hAnsi="Book Antiqua" w:cs="Arial"/>
          <w:sz w:val="24"/>
          <w:szCs w:val="24"/>
        </w:rPr>
        <w:tab/>
      </w:r>
      <w:r w:rsidR="00CD54B0" w:rsidRPr="00661B84">
        <w:rPr>
          <w:rFonts w:ascii="Book Antiqua" w:hAnsi="Book Antiqua" w:cs="Arial"/>
          <w:sz w:val="24"/>
          <w:szCs w:val="24"/>
        </w:rPr>
        <w:t xml:space="preserve">          </w:t>
      </w:r>
    </w:p>
    <w:p w14:paraId="1099745A" w14:textId="77777777" w:rsidR="00F27153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                                                              </w:t>
      </w:r>
    </w:p>
    <w:p w14:paraId="38A58D53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1B109327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EFC8859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5A487CA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2183D03" w14:textId="77777777" w:rsidR="00F27153" w:rsidRPr="00661B84" w:rsidRDefault="00F27153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63BA0DB" w14:textId="23FA3D8E" w:rsidR="00DC573B" w:rsidRPr="00661B84" w:rsidRDefault="008D52ED" w:rsidP="002C78D9">
      <w:pPr>
        <w:jc w:val="both"/>
        <w:rPr>
          <w:rFonts w:ascii="Book Antiqua" w:hAnsi="Book Antiqua" w:cs="Arial"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 xml:space="preserve"> </w:t>
      </w:r>
    </w:p>
    <w:p w14:paraId="5887BD05" w14:textId="45B47A11" w:rsidR="008D52ED" w:rsidRPr="00661B84" w:rsidRDefault="00DC573B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Pr="00661B84">
        <w:rPr>
          <w:rFonts w:ascii="Book Antiqua" w:hAnsi="Book Antiqua" w:cs="Arial"/>
          <w:sz w:val="24"/>
          <w:szCs w:val="24"/>
        </w:rPr>
        <w:tab/>
      </w:r>
      <w:r w:rsidR="008D52ED" w:rsidRPr="00661B84">
        <w:rPr>
          <w:rFonts w:ascii="Book Antiqua" w:hAnsi="Book Antiqua" w:cs="Arial"/>
          <w:b/>
          <w:sz w:val="24"/>
          <w:szCs w:val="24"/>
        </w:rPr>
        <w:t xml:space="preserve">   Ravnatelj  Školske ustanove:</w:t>
      </w:r>
    </w:p>
    <w:p w14:paraId="1C8A4DFD" w14:textId="77777777" w:rsidR="00CD54B0" w:rsidRPr="00661B84" w:rsidRDefault="00CD54B0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00DE9557" w14:textId="18A043AD" w:rsidR="00CD54B0" w:rsidRPr="00661B84" w:rsidRDefault="00CD54B0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  <w:t xml:space="preserve">    _______________________</w:t>
      </w:r>
    </w:p>
    <w:p w14:paraId="34D2DE20" w14:textId="2C47D309" w:rsidR="00CD54B0" w:rsidRPr="00661B84" w:rsidRDefault="00CD54B0" w:rsidP="002C78D9">
      <w:pPr>
        <w:jc w:val="both"/>
        <w:rPr>
          <w:rFonts w:ascii="Book Antiqua" w:hAnsi="Book Antiqua" w:cs="Arial"/>
          <w:b/>
          <w:sz w:val="24"/>
          <w:szCs w:val="24"/>
        </w:rPr>
      </w:pP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Pr="00661B84">
        <w:rPr>
          <w:rFonts w:ascii="Book Antiqua" w:hAnsi="Book Antiqua" w:cs="Arial"/>
          <w:b/>
          <w:sz w:val="24"/>
          <w:szCs w:val="24"/>
        </w:rPr>
        <w:tab/>
      </w:r>
      <w:r w:rsidR="00BC16AC" w:rsidRPr="00661B84">
        <w:rPr>
          <w:rFonts w:ascii="Book Antiqua" w:hAnsi="Book Antiqua" w:cs="Arial"/>
          <w:b/>
          <w:sz w:val="24"/>
          <w:szCs w:val="24"/>
        </w:rPr>
        <w:t>Jure Mišković, prof.</w:t>
      </w:r>
    </w:p>
    <w:p w14:paraId="14EE5201" w14:textId="77777777" w:rsidR="00CD54B0" w:rsidRPr="00661B84" w:rsidRDefault="00CD54B0" w:rsidP="002C78D9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0EBB3EE6" w14:textId="5A7DC3B9" w:rsidR="00B63858" w:rsidRPr="00661B84" w:rsidRDefault="00B63858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25CA706B" w14:textId="62477509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A61D500" w14:textId="46354F12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62738DD" w14:textId="29BD292A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8E0F08C" w14:textId="4878FEDB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4D5E2C9" w14:textId="1A938BD2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2967C6B8" w14:textId="0D3F39A5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D931647" w14:textId="1ECA897F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B098F99" w14:textId="18D6BED8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1642B48" w14:textId="7ADD0F37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D9DBBAD" w14:textId="7735A340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5FC4D26C" w14:textId="1CC962F6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4E63627" w14:textId="3EB87E9D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46DE1E08" w14:textId="5233004E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99FA3A7" w14:textId="4C56060C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1B32E609" w14:textId="0AAF9B6C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DEA41E6" w14:textId="6EEEC8DA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599C4B27" w14:textId="5BFC1007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6FFFB5DB" w14:textId="3FF0802E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87234AA" w14:textId="205B09F8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5F9A2903" w14:textId="38244197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61F50E1A" w14:textId="112AE9E5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365B9FA1" w14:textId="7407A81F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64C995C9" w14:textId="248428D9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D1FC4BA" w14:textId="46CB00BE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4E84586" w14:textId="0DC010FB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1C5824DC" w14:textId="7C8ABDD2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0333C78" w14:textId="62EF5848" w:rsidR="00661B84" w:rsidRDefault="00661B84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31AA2E4" w14:textId="7FE7CB68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7A735907" w14:textId="362B5250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370188C7" w14:textId="50E8F93B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4AE3C74" w14:textId="7B51F6D1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276B779" w14:textId="6F69670F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39A39CF1" w14:textId="54C89201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2D962301" w14:textId="73C9B3C1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C01DD84" w14:textId="0E9BC1BC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0864064B" w14:textId="0052192E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689CBA72" w14:textId="5FA9A538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0A343C99" w14:textId="1105789A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9F05635" w14:textId="3427F3D0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7BC1541E" w14:textId="42C4EFC5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182F2F90" w14:textId="6540565E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703E30AF" w14:textId="1CDE8FEE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214455BC" w14:textId="5599D095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08E3C251" w14:textId="24A25D44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03E0CA41" w14:textId="61BBDD34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7F21F991" w14:textId="55701C2C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48F59E6C" w14:textId="11CB784B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45D28DAB" w14:textId="3991AA58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2440C7EA" w14:textId="64421C98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574FE316" w14:textId="2EC7A41A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3BEF3C82" w14:textId="63F11081" w:rsidR="001C0401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3213176E" w14:textId="77777777" w:rsidR="001C0401" w:rsidRPr="00661B84" w:rsidRDefault="001C0401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3AB6B701" w14:textId="51BDACE6" w:rsidR="00661B84" w:rsidRPr="00661B84" w:rsidRDefault="00661B84" w:rsidP="00661B84">
      <w:pPr>
        <w:spacing w:after="160" w:line="259" w:lineRule="auto"/>
        <w:rPr>
          <w:rFonts w:ascii="Book Antiqua" w:eastAsia="Calibri" w:hAnsi="Book Antiqua" w:cs="Arial"/>
          <w:sz w:val="24"/>
          <w:szCs w:val="24"/>
          <w:lang w:eastAsia="en-US"/>
        </w:rPr>
      </w:pPr>
    </w:p>
    <w:p w14:paraId="06AA3DC2" w14:textId="77777777" w:rsidR="00C334D5" w:rsidRPr="00661B84" w:rsidRDefault="00C334D5" w:rsidP="00C334D5">
      <w:pPr>
        <w:jc w:val="both"/>
        <w:rPr>
          <w:rFonts w:ascii="Book Antiqua" w:hAnsi="Book Antiqua" w:cs="Arial"/>
          <w:sz w:val="24"/>
          <w:szCs w:val="24"/>
        </w:rPr>
      </w:pPr>
    </w:p>
    <w:p w14:paraId="37795368" w14:textId="77777777" w:rsidR="00C334D5" w:rsidRPr="00661B84" w:rsidRDefault="00C334D5" w:rsidP="00C334D5">
      <w:pPr>
        <w:jc w:val="both"/>
        <w:rPr>
          <w:rFonts w:ascii="Book Antiqua" w:hAnsi="Book Antiqua" w:cs="Arial"/>
          <w:b/>
          <w:sz w:val="24"/>
          <w:szCs w:val="24"/>
        </w:rPr>
      </w:pPr>
    </w:p>
    <w:p w14:paraId="1E8F048E" w14:textId="77777777" w:rsidR="00661B84" w:rsidRPr="00661B84" w:rsidRDefault="00661B84" w:rsidP="00661B84">
      <w:pPr>
        <w:rPr>
          <w:rFonts w:ascii="Book Antiqua" w:hAnsi="Book Antiqua"/>
          <w:color w:val="000000"/>
          <w:sz w:val="24"/>
          <w:szCs w:val="24"/>
        </w:rPr>
      </w:pPr>
    </w:p>
    <w:p w14:paraId="0E7EBB49" w14:textId="2EE38B34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6A601FC2" w14:textId="04AF3577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0A2BD7E" w14:textId="0E4C6B82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24C520D0" w14:textId="39888316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519AD52" w14:textId="051B03D3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786E71BE" w14:textId="400E79CA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0663064A" w14:textId="1FF4F870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13EB92F8" w14:textId="4F71E300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F1E4599" w14:textId="2760ED2E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C77B515" w14:textId="276AC963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6BC9DE0" w14:textId="4D017C15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4D020613" w14:textId="61AFD593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31A15DF7" w14:textId="169EA659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F606119" w14:textId="0F79E1D7" w:rsidR="00661B84" w:rsidRPr="00661B84" w:rsidRDefault="00661B84" w:rsidP="002C78D9">
      <w:pPr>
        <w:jc w:val="both"/>
        <w:rPr>
          <w:rFonts w:ascii="Book Antiqua" w:hAnsi="Book Antiqua" w:cs="Arial"/>
          <w:sz w:val="24"/>
          <w:szCs w:val="24"/>
        </w:rPr>
      </w:pPr>
    </w:p>
    <w:p w14:paraId="51D99BD8" w14:textId="243C83CA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40989973" w14:textId="3943AC0A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42BDE9C" w14:textId="520804DA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18AEF48B" w14:textId="0AE827B4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747E881" w14:textId="6CAF549C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1D4DC3E8" w14:textId="4B617006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741380BA" w14:textId="2B3E44A6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0EDC6F7F" w14:textId="39AE10C9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65C6CAF4" w14:textId="1664EDFA" w:rsidR="00661B84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p w14:paraId="390A428C" w14:textId="77777777" w:rsidR="00661B84" w:rsidRPr="002C78D9" w:rsidRDefault="00661B84" w:rsidP="002C78D9">
      <w:pPr>
        <w:jc w:val="both"/>
        <w:rPr>
          <w:rFonts w:ascii="Arial" w:hAnsi="Arial" w:cs="Arial"/>
          <w:sz w:val="24"/>
          <w:szCs w:val="24"/>
        </w:rPr>
      </w:pPr>
    </w:p>
    <w:sectPr w:rsidR="00661B84" w:rsidRPr="002C78D9" w:rsidSect="00FA0187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6F7525"/>
    <w:multiLevelType w:val="hybridMultilevel"/>
    <w:tmpl w:val="758A8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E12"/>
    <w:multiLevelType w:val="hybridMultilevel"/>
    <w:tmpl w:val="B3044EEC"/>
    <w:lvl w:ilvl="0" w:tplc="E5269E4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545"/>
    <w:multiLevelType w:val="hybridMultilevel"/>
    <w:tmpl w:val="2B861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5438"/>
    <w:multiLevelType w:val="hybridMultilevel"/>
    <w:tmpl w:val="7B2E3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EC7455"/>
    <w:multiLevelType w:val="hybridMultilevel"/>
    <w:tmpl w:val="CBFC1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0CB2"/>
    <w:multiLevelType w:val="hybridMultilevel"/>
    <w:tmpl w:val="9670E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DBA"/>
    <w:multiLevelType w:val="hybridMultilevel"/>
    <w:tmpl w:val="2E062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553A"/>
    <w:multiLevelType w:val="hybridMultilevel"/>
    <w:tmpl w:val="BE9A9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1D46"/>
    <w:multiLevelType w:val="hybridMultilevel"/>
    <w:tmpl w:val="8B5CAE4E"/>
    <w:lvl w:ilvl="0" w:tplc="691EFD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814"/>
    <w:multiLevelType w:val="hybridMultilevel"/>
    <w:tmpl w:val="E110D8D8"/>
    <w:lvl w:ilvl="0" w:tplc="95960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BA37D3"/>
    <w:multiLevelType w:val="hybridMultilevel"/>
    <w:tmpl w:val="F3E89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4063B"/>
    <w:multiLevelType w:val="hybridMultilevel"/>
    <w:tmpl w:val="4E00A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36507"/>
    <w:multiLevelType w:val="hybridMultilevel"/>
    <w:tmpl w:val="DCFC3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252C"/>
    <w:multiLevelType w:val="hybridMultilevel"/>
    <w:tmpl w:val="7E340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11440F"/>
    <w:multiLevelType w:val="hybridMultilevel"/>
    <w:tmpl w:val="46F2009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13"/>
  </w:num>
  <w:num w:numId="17">
    <w:abstractNumId w:val="2"/>
  </w:num>
  <w:num w:numId="18">
    <w:abstractNumId w:val="5"/>
  </w:num>
  <w:num w:numId="19">
    <w:abstractNumId w:val="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25C13"/>
    <w:rsid w:val="00141117"/>
    <w:rsid w:val="00141950"/>
    <w:rsid w:val="00155C51"/>
    <w:rsid w:val="001563C8"/>
    <w:rsid w:val="0016640D"/>
    <w:rsid w:val="00173886"/>
    <w:rsid w:val="001C0401"/>
    <w:rsid w:val="001C4948"/>
    <w:rsid w:val="002C0E28"/>
    <w:rsid w:val="002C78D9"/>
    <w:rsid w:val="002E3C12"/>
    <w:rsid w:val="00302904"/>
    <w:rsid w:val="00361ACA"/>
    <w:rsid w:val="00390D20"/>
    <w:rsid w:val="003A69E5"/>
    <w:rsid w:val="003F20BC"/>
    <w:rsid w:val="00403730"/>
    <w:rsid w:val="004423D5"/>
    <w:rsid w:val="00454E8B"/>
    <w:rsid w:val="005F6AEB"/>
    <w:rsid w:val="00607304"/>
    <w:rsid w:val="006265CA"/>
    <w:rsid w:val="00661B84"/>
    <w:rsid w:val="006D01A0"/>
    <w:rsid w:val="006E5987"/>
    <w:rsid w:val="007243E4"/>
    <w:rsid w:val="00775A33"/>
    <w:rsid w:val="007C6240"/>
    <w:rsid w:val="007F219F"/>
    <w:rsid w:val="00821C45"/>
    <w:rsid w:val="00824819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9D334E"/>
    <w:rsid w:val="00A05419"/>
    <w:rsid w:val="00A83A82"/>
    <w:rsid w:val="00AE166C"/>
    <w:rsid w:val="00AF5065"/>
    <w:rsid w:val="00B2246A"/>
    <w:rsid w:val="00B3001F"/>
    <w:rsid w:val="00B526F0"/>
    <w:rsid w:val="00B63858"/>
    <w:rsid w:val="00B7224B"/>
    <w:rsid w:val="00B84297"/>
    <w:rsid w:val="00BC16AC"/>
    <w:rsid w:val="00C334D5"/>
    <w:rsid w:val="00CD54B0"/>
    <w:rsid w:val="00D0474E"/>
    <w:rsid w:val="00DC573B"/>
    <w:rsid w:val="00E05FB7"/>
    <w:rsid w:val="00E14441"/>
    <w:rsid w:val="00E20E53"/>
    <w:rsid w:val="00E2734C"/>
    <w:rsid w:val="00E43AE7"/>
    <w:rsid w:val="00E43B4C"/>
    <w:rsid w:val="00E908F3"/>
    <w:rsid w:val="00EA5769"/>
    <w:rsid w:val="00EE60DB"/>
    <w:rsid w:val="00F27153"/>
    <w:rsid w:val="00F9124D"/>
    <w:rsid w:val="00FA0187"/>
    <w:rsid w:val="00FC0ED3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1B84"/>
    <w:pPr>
      <w:keepNext/>
      <w:outlineLvl w:val="0"/>
    </w:pPr>
    <w:rPr>
      <w:b/>
      <w:caps/>
      <w:sz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uiPriority w:val="99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D52ED"/>
  </w:style>
  <w:style w:type="character" w:customStyle="1" w:styleId="TekstkomentaraChar">
    <w:name w:val="Tekst komentara Char"/>
    <w:basedOn w:val="Zadanifontodlomka"/>
    <w:link w:val="Tekstkomentara"/>
    <w:uiPriority w:val="99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C78D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61B84"/>
    <w:rPr>
      <w:rFonts w:ascii="Times New Roman" w:eastAsia="Times New Roman" w:hAnsi="Times New Roman" w:cs="Times New Roman"/>
      <w:b/>
      <w:caps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661B84"/>
  </w:style>
  <w:style w:type="paragraph" w:styleId="StandardWeb">
    <w:name w:val="Normal (Web)"/>
    <w:basedOn w:val="Normal"/>
    <w:rsid w:val="00661B8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rsid w:val="00661B84"/>
    <w:pPr>
      <w:ind w:firstLine="720"/>
      <w:jc w:val="both"/>
    </w:pPr>
    <w:rPr>
      <w:rFonts w:ascii="Arial" w:hAnsi="Arial"/>
      <w:color w:val="FF0000"/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661B84"/>
    <w:rPr>
      <w:rFonts w:ascii="Arial" w:eastAsia="Times New Roman" w:hAnsi="Arial" w:cs="Times New Roman"/>
      <w:color w:val="FF0000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661B84"/>
    <w:pPr>
      <w:ind w:firstLine="720"/>
      <w:jc w:val="both"/>
    </w:pPr>
    <w:rPr>
      <w:rFonts w:ascii="Arial" w:hAnsi="Arial"/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61B84"/>
    <w:rPr>
      <w:rFonts w:ascii="Arial" w:eastAsia="Times New Roman" w:hAnsi="Arial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661B84"/>
    <w:pPr>
      <w:jc w:val="both"/>
    </w:pPr>
    <w:rPr>
      <w:rFonts w:ascii="Arial" w:hAnsi="Arial"/>
      <w:bCs/>
      <w:color w:val="FF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61B84"/>
    <w:rPr>
      <w:rFonts w:ascii="Arial" w:eastAsia="Times New Roman" w:hAnsi="Arial" w:cs="Times New Roman"/>
      <w:bCs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61B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61B84"/>
    <w:rPr>
      <w:color w:val="800080"/>
      <w:u w:val="single"/>
    </w:rPr>
  </w:style>
  <w:style w:type="paragraph" w:customStyle="1" w:styleId="msonormal0">
    <w:name w:val="msonormal"/>
    <w:basedOn w:val="Normal"/>
    <w:rsid w:val="00661B8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661B8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6">
    <w:name w:val="font6"/>
    <w:basedOn w:val="Normal"/>
    <w:rsid w:val="00661B84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3">
    <w:name w:val="xl63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Normal"/>
    <w:rsid w:val="00661B8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661B8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661B8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661B8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661B8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661B8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66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61B84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661B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1B84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661B8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1B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1B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66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6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661B84"/>
  </w:style>
  <w:style w:type="table" w:customStyle="1" w:styleId="Reetkatablice1">
    <w:name w:val="Rešetka tablice1"/>
    <w:basedOn w:val="Obinatablica"/>
    <w:next w:val="Reetkatablice"/>
    <w:uiPriority w:val="59"/>
    <w:rsid w:val="0066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B451-6ABF-4A64-B801-8913CC5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13</Pages>
  <Words>3318</Words>
  <Characters>18916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26</cp:revision>
  <cp:lastPrinted>2021-03-15T09:30:00Z</cp:lastPrinted>
  <dcterms:created xsi:type="dcterms:W3CDTF">2021-03-05T10:16:00Z</dcterms:created>
  <dcterms:modified xsi:type="dcterms:W3CDTF">2021-09-07T11:09:00Z</dcterms:modified>
</cp:coreProperties>
</file>